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9094" w14:textId="77777777" w:rsidR="009C77F6" w:rsidRPr="00AC17FE" w:rsidRDefault="009C77F6" w:rsidP="003841E4">
      <w:pPr>
        <w:ind w:right="183"/>
        <w:jc w:val="center"/>
        <w:rPr>
          <w:b/>
        </w:rPr>
      </w:pPr>
    </w:p>
    <w:p w14:paraId="753079D8" w14:textId="77777777" w:rsidR="00B76E33" w:rsidRDefault="00B76E33" w:rsidP="003841E4">
      <w:pPr>
        <w:ind w:right="183"/>
        <w:jc w:val="center"/>
        <w:rPr>
          <w:b/>
        </w:rPr>
      </w:pPr>
    </w:p>
    <w:p w14:paraId="5FBF4BE0" w14:textId="77777777" w:rsidR="009C77F6" w:rsidRPr="00AC17FE" w:rsidRDefault="0031677C" w:rsidP="003841E4">
      <w:pPr>
        <w:ind w:right="183"/>
        <w:jc w:val="center"/>
        <w:rPr>
          <w:b/>
          <w:caps/>
        </w:rPr>
      </w:pPr>
      <w:r>
        <w:rPr>
          <w:b/>
        </w:rPr>
        <w:t>GUNDARA BĒRZIŅA</w:t>
      </w:r>
      <w:r w:rsidR="009C77F6" w:rsidRPr="00AC17FE">
        <w:rPr>
          <w:b/>
        </w:rPr>
        <w:t xml:space="preserve"> </w:t>
      </w:r>
      <w:r w:rsidR="009C77F6" w:rsidRPr="00AC17FE">
        <w:rPr>
          <w:b/>
          <w:caps/>
        </w:rPr>
        <w:t xml:space="preserve">Dzīves un darba gājums </w:t>
      </w:r>
    </w:p>
    <w:p w14:paraId="48CECCAE" w14:textId="77777777" w:rsidR="009C77F6" w:rsidRPr="00AC17FE" w:rsidRDefault="009C77F6" w:rsidP="003841E4">
      <w:pPr>
        <w:ind w:right="183"/>
        <w:jc w:val="center"/>
        <w:rPr>
          <w:b/>
        </w:rPr>
      </w:pPr>
      <w:r w:rsidRPr="00AC17FE">
        <w:rPr>
          <w:b/>
        </w:rPr>
        <w:t>(CV)</w:t>
      </w:r>
    </w:p>
    <w:p w14:paraId="408F162A" w14:textId="77777777" w:rsidR="009C77F6" w:rsidRPr="00AC17FE" w:rsidRDefault="009C77F6" w:rsidP="003841E4">
      <w:pPr>
        <w:tabs>
          <w:tab w:val="left" w:pos="1080"/>
        </w:tabs>
        <w:ind w:right="183"/>
      </w:pPr>
    </w:p>
    <w:p w14:paraId="4C5212C3" w14:textId="77777777" w:rsidR="009C77F6" w:rsidRPr="00AC17FE" w:rsidRDefault="009C77F6" w:rsidP="003841E4">
      <w:pPr>
        <w:tabs>
          <w:tab w:val="left" w:pos="-3420"/>
        </w:tabs>
        <w:ind w:left="360" w:right="183" w:hanging="360"/>
      </w:pPr>
      <w:r w:rsidRPr="00AC17FE">
        <w:t>I.</w:t>
      </w:r>
      <w:r w:rsidRPr="00AC17FE">
        <w:tab/>
        <w:t>VISPĀRĪGĀS ZIŅAS</w:t>
      </w:r>
    </w:p>
    <w:p w14:paraId="03A6A3F3" w14:textId="77777777" w:rsidR="001C180E" w:rsidRDefault="001C180E" w:rsidP="003841E4">
      <w:pPr>
        <w:ind w:right="183"/>
        <w:jc w:val="both"/>
      </w:pPr>
    </w:p>
    <w:p w14:paraId="2AEC6457" w14:textId="77777777" w:rsidR="009C77F6" w:rsidRPr="00AC17FE" w:rsidRDefault="00785E1E" w:rsidP="003841E4">
      <w:pPr>
        <w:ind w:right="183"/>
        <w:jc w:val="both"/>
      </w:pPr>
      <w:r w:rsidRPr="00AC17FE">
        <w:t>Gundars Bērziņš</w:t>
      </w:r>
    </w:p>
    <w:p w14:paraId="49D226E3" w14:textId="77777777" w:rsidR="004E1FF7" w:rsidRPr="00AC17FE" w:rsidRDefault="006A4A92" w:rsidP="003841E4">
      <w:pPr>
        <w:pStyle w:val="Heading5"/>
        <w:spacing w:before="0" w:after="0"/>
        <w:ind w:right="183"/>
        <w:rPr>
          <w:b w:val="0"/>
          <w:i w:val="0"/>
          <w:sz w:val="24"/>
          <w:szCs w:val="24"/>
        </w:rPr>
      </w:pPr>
      <w:r w:rsidRPr="00AC17FE">
        <w:rPr>
          <w:b w:val="0"/>
          <w:i w:val="0"/>
          <w:sz w:val="24"/>
          <w:szCs w:val="24"/>
          <w:lang w:val="lv-LV"/>
        </w:rPr>
        <w:t xml:space="preserve">p.k. </w:t>
      </w:r>
      <w:r w:rsidR="004E1FF7" w:rsidRPr="00AC17FE">
        <w:rPr>
          <w:b w:val="0"/>
          <w:i w:val="0"/>
          <w:sz w:val="24"/>
          <w:szCs w:val="24"/>
        </w:rPr>
        <w:t>271271-10443</w:t>
      </w:r>
    </w:p>
    <w:p w14:paraId="1E2A9EAB" w14:textId="77777777" w:rsidR="00F36C20" w:rsidRDefault="00F36C20" w:rsidP="003841E4">
      <w:pPr>
        <w:pStyle w:val="Heading5"/>
        <w:spacing w:before="0" w:after="0"/>
        <w:ind w:right="183"/>
        <w:rPr>
          <w:b w:val="0"/>
          <w:i w:val="0"/>
          <w:sz w:val="24"/>
          <w:szCs w:val="24"/>
          <w:lang w:val="lv-LV"/>
        </w:rPr>
      </w:pPr>
    </w:p>
    <w:p w14:paraId="6415D58B" w14:textId="77777777" w:rsidR="009C77F6" w:rsidRPr="00AC17FE" w:rsidRDefault="00C97156" w:rsidP="003841E4">
      <w:pPr>
        <w:pStyle w:val="Heading5"/>
        <w:spacing w:before="0" w:after="0"/>
        <w:ind w:right="183"/>
        <w:rPr>
          <w:b w:val="0"/>
          <w:i w:val="0"/>
          <w:sz w:val="24"/>
          <w:szCs w:val="24"/>
          <w:lang w:val="lv-LV"/>
        </w:rPr>
      </w:pPr>
      <w:r w:rsidRPr="006C6044">
        <w:rPr>
          <w:i w:val="0"/>
          <w:sz w:val="24"/>
          <w:szCs w:val="24"/>
          <w:lang w:val="lv-LV"/>
        </w:rPr>
        <w:t>Dzimšanas vieta</w:t>
      </w:r>
      <w:r w:rsidRPr="00AC17FE">
        <w:rPr>
          <w:b w:val="0"/>
          <w:i w:val="0"/>
          <w:sz w:val="24"/>
          <w:szCs w:val="24"/>
          <w:lang w:val="lv-LV"/>
        </w:rPr>
        <w:t xml:space="preserve"> - </w:t>
      </w:r>
      <w:r w:rsidR="004E1FF7" w:rsidRPr="00AC17FE">
        <w:rPr>
          <w:b w:val="0"/>
          <w:i w:val="0"/>
          <w:sz w:val="24"/>
          <w:szCs w:val="24"/>
          <w:lang w:val="lv-LV"/>
        </w:rPr>
        <w:t>Latvija</w:t>
      </w:r>
    </w:p>
    <w:p w14:paraId="34AE2404" w14:textId="77777777" w:rsidR="004E1FF7" w:rsidRPr="00AC17FE" w:rsidRDefault="004E1FF7" w:rsidP="003841E4">
      <w:pPr>
        <w:ind w:right="183"/>
        <w:jc w:val="both"/>
      </w:pPr>
      <w:r w:rsidRPr="00AC17FE">
        <w:t>Liepājas iela 2k-1, 31A</w:t>
      </w:r>
      <w:r w:rsidR="009C77F6" w:rsidRPr="00AC17FE">
        <w:t xml:space="preserve"> </w:t>
      </w:r>
    </w:p>
    <w:p w14:paraId="17A88439" w14:textId="77777777" w:rsidR="004E1FF7" w:rsidRPr="00AC17FE" w:rsidRDefault="004E1FF7" w:rsidP="003841E4">
      <w:pPr>
        <w:ind w:right="183"/>
        <w:jc w:val="both"/>
      </w:pPr>
      <w:r w:rsidRPr="00AC17FE">
        <w:t>Mob.</w:t>
      </w:r>
      <w:r w:rsidR="00BB4306">
        <w:t xml:space="preserve"> </w:t>
      </w:r>
      <w:r w:rsidRPr="00AC17FE">
        <w:t>tāl</w:t>
      </w:r>
      <w:r w:rsidR="00BB4306">
        <w:t>r</w:t>
      </w:r>
      <w:r w:rsidRPr="00AC17FE">
        <w:t>.: 29214118</w:t>
      </w:r>
    </w:p>
    <w:p w14:paraId="36E53F39" w14:textId="77777777" w:rsidR="004E1FF7" w:rsidRPr="00AC17FE" w:rsidRDefault="004E1FF7" w:rsidP="003841E4">
      <w:pPr>
        <w:ind w:right="183"/>
        <w:jc w:val="both"/>
      </w:pPr>
      <w:r w:rsidRPr="00AC17FE">
        <w:t>E-pasts: gundars.berzins@lu.lv</w:t>
      </w:r>
    </w:p>
    <w:p w14:paraId="13B7303F" w14:textId="77777777" w:rsidR="00E56907" w:rsidRDefault="00E56907" w:rsidP="003841E4">
      <w:pPr>
        <w:ind w:right="183"/>
        <w:jc w:val="both"/>
      </w:pPr>
    </w:p>
    <w:p w14:paraId="75C29FC0" w14:textId="77777777" w:rsidR="000533F1" w:rsidRPr="00AC17FE" w:rsidRDefault="000533F1" w:rsidP="003841E4">
      <w:pPr>
        <w:ind w:right="183"/>
        <w:jc w:val="both"/>
      </w:pPr>
      <w:r w:rsidRPr="006C6044">
        <w:rPr>
          <w:b/>
        </w:rPr>
        <w:t>Sociālo tīklu konti</w:t>
      </w:r>
      <w:r w:rsidRPr="00AC17FE">
        <w:t>:</w:t>
      </w:r>
    </w:p>
    <w:p w14:paraId="467771CD" w14:textId="77777777" w:rsidR="000533F1" w:rsidRPr="00AC17FE" w:rsidRDefault="000533F1" w:rsidP="003841E4">
      <w:pPr>
        <w:ind w:right="183"/>
        <w:jc w:val="both"/>
      </w:pPr>
      <w:r w:rsidRPr="00AC17FE">
        <w:t>https://www.facebook.com/gundars.berzins</w:t>
      </w:r>
    </w:p>
    <w:p w14:paraId="6F55926C" w14:textId="77777777" w:rsidR="009C77F6" w:rsidRDefault="000533F1" w:rsidP="003841E4">
      <w:pPr>
        <w:ind w:right="183"/>
        <w:jc w:val="both"/>
      </w:pPr>
      <w:r w:rsidRPr="00AC17FE">
        <w:t>https://twitter.com/gundars_berzins</w:t>
      </w:r>
      <w:r w:rsidR="009C77F6" w:rsidRPr="00AC17FE">
        <w:t xml:space="preserve"> </w:t>
      </w:r>
    </w:p>
    <w:p w14:paraId="40DF27FB" w14:textId="77777777" w:rsidR="004764CD" w:rsidRPr="00AC17FE" w:rsidRDefault="004764CD" w:rsidP="003841E4">
      <w:pPr>
        <w:ind w:right="183"/>
        <w:jc w:val="both"/>
      </w:pPr>
      <w:r>
        <w:t xml:space="preserve">Skype: </w:t>
      </w:r>
      <w:proofErr w:type="spellStart"/>
      <w:r>
        <w:t>gundars.berzins</w:t>
      </w:r>
      <w:proofErr w:type="spellEnd"/>
    </w:p>
    <w:p w14:paraId="4C0D8DA4" w14:textId="77777777" w:rsidR="00E56907" w:rsidRDefault="00E56907" w:rsidP="003841E4">
      <w:pPr>
        <w:ind w:right="183"/>
        <w:jc w:val="both"/>
      </w:pPr>
    </w:p>
    <w:p w14:paraId="3EFFB507" w14:textId="77777777" w:rsidR="004876B7" w:rsidRPr="00AC17FE" w:rsidRDefault="009C77F6" w:rsidP="003841E4">
      <w:pPr>
        <w:ind w:right="183"/>
        <w:jc w:val="both"/>
      </w:pPr>
      <w:r w:rsidRPr="006C6044">
        <w:rPr>
          <w:b/>
        </w:rPr>
        <w:t>Pārvalda svešvalodas</w:t>
      </w:r>
      <w:r w:rsidRPr="00AC17FE">
        <w:t xml:space="preserve"> (</w:t>
      </w:r>
      <w:r w:rsidRPr="00AC17FE">
        <w:rPr>
          <w:i/>
        </w:rPr>
        <w:t>atbilstoši Eiropas valodu prasmes līmeņu klasifikācijai</w:t>
      </w:r>
      <w:r w:rsidR="00960652" w:rsidRPr="00AC17FE">
        <w:t>):</w:t>
      </w:r>
    </w:p>
    <w:p w14:paraId="72D0AF52" w14:textId="77777777" w:rsidR="00960652" w:rsidRPr="00AC17FE" w:rsidRDefault="00960652" w:rsidP="003841E4">
      <w:pPr>
        <w:ind w:right="183"/>
        <w:jc w:val="both"/>
      </w:pPr>
      <w:r w:rsidRPr="00AC17FE">
        <w:t xml:space="preserve">angļu valoda – </w:t>
      </w:r>
      <w:r w:rsidR="00A932FA" w:rsidRPr="00AC17FE">
        <w:t>C2 līmenis</w:t>
      </w:r>
    </w:p>
    <w:p w14:paraId="4AE2DE91" w14:textId="77777777" w:rsidR="00960652" w:rsidRPr="00AC17FE" w:rsidRDefault="00960652" w:rsidP="003841E4">
      <w:pPr>
        <w:ind w:right="183"/>
        <w:jc w:val="both"/>
      </w:pPr>
      <w:r w:rsidRPr="00AC17FE">
        <w:t xml:space="preserve">krievu valoda </w:t>
      </w:r>
      <w:r w:rsidR="00A932FA" w:rsidRPr="00AC17FE">
        <w:t>–</w:t>
      </w:r>
      <w:r w:rsidRPr="00AC17FE">
        <w:t xml:space="preserve"> </w:t>
      </w:r>
      <w:r w:rsidR="00A932FA" w:rsidRPr="00AC17FE">
        <w:t>C2 līmenis</w:t>
      </w:r>
    </w:p>
    <w:p w14:paraId="7C812B3A" w14:textId="1421C298" w:rsidR="009C77F6" w:rsidRPr="00AC17FE" w:rsidRDefault="004876B7" w:rsidP="003841E4">
      <w:pPr>
        <w:ind w:right="183"/>
        <w:jc w:val="both"/>
      </w:pPr>
      <w:r w:rsidRPr="00AC17FE">
        <w:t>latviešu</w:t>
      </w:r>
      <w:r w:rsidR="00D82F1F">
        <w:t xml:space="preserve"> valoda - dzimtā</w:t>
      </w:r>
    </w:p>
    <w:p w14:paraId="02644603" w14:textId="77777777" w:rsidR="00E56907" w:rsidRDefault="00E56907" w:rsidP="003841E4">
      <w:pPr>
        <w:ind w:right="183"/>
        <w:jc w:val="both"/>
      </w:pPr>
    </w:p>
    <w:p w14:paraId="5BDE90F8" w14:textId="77777777" w:rsidR="009C77F6" w:rsidRPr="00AC17FE" w:rsidRDefault="009C77F6" w:rsidP="003841E4">
      <w:pPr>
        <w:ind w:right="183"/>
        <w:jc w:val="both"/>
      </w:pPr>
      <w:r w:rsidRPr="006C6044">
        <w:rPr>
          <w:b/>
        </w:rPr>
        <w:t>Izglītība</w:t>
      </w:r>
      <w:r w:rsidRPr="00AC17FE">
        <w:t xml:space="preserve"> </w:t>
      </w:r>
      <w:r w:rsidR="006D334E" w:rsidRPr="00AC17FE">
        <w:t>–</w:t>
      </w:r>
      <w:r w:rsidR="004876B7" w:rsidRPr="00AC17FE">
        <w:t xml:space="preserve"> augstākā</w:t>
      </w:r>
      <w:r w:rsidRPr="00AC17FE">
        <w:tab/>
        <w:t xml:space="preserve"> </w:t>
      </w:r>
    </w:p>
    <w:p w14:paraId="02798FFE" w14:textId="77777777" w:rsidR="006101FA" w:rsidRDefault="006101FA" w:rsidP="003841E4">
      <w:pPr>
        <w:ind w:right="183"/>
        <w:jc w:val="both"/>
        <w:rPr>
          <w:b/>
        </w:rPr>
      </w:pPr>
    </w:p>
    <w:p w14:paraId="046C5690" w14:textId="71D7E503" w:rsidR="009C77F6" w:rsidRPr="00AC17FE" w:rsidRDefault="009C77F6" w:rsidP="003841E4">
      <w:pPr>
        <w:ind w:right="183"/>
        <w:jc w:val="both"/>
      </w:pPr>
      <w:r w:rsidRPr="006C6044">
        <w:rPr>
          <w:b/>
        </w:rPr>
        <w:t>Akadēmiskais grāds, zinātniskais grāds, akadēmiskie nosaukumi</w:t>
      </w:r>
      <w:r w:rsidR="00FC3218" w:rsidRPr="00AC17FE">
        <w:t>:</w:t>
      </w:r>
    </w:p>
    <w:p w14:paraId="4B417BF9" w14:textId="15C8DDDA" w:rsidR="00FC3218" w:rsidRPr="00AC17FE" w:rsidRDefault="006101FA" w:rsidP="003841E4">
      <w:pPr>
        <w:ind w:right="183"/>
        <w:jc w:val="both"/>
      </w:pPr>
      <w:r>
        <w:t>P</w:t>
      </w:r>
      <w:r w:rsidR="00650C0E" w:rsidRPr="00AC17FE">
        <w:t xml:space="preserve">rofesors, </w:t>
      </w:r>
      <w:r w:rsidR="00181BB8" w:rsidRPr="00AC17FE">
        <w:t>d</w:t>
      </w:r>
      <w:r w:rsidR="00650C0E" w:rsidRPr="00AC17FE">
        <w:t>oktora zinātniskais grāds va</w:t>
      </w:r>
      <w:r w:rsidR="00CC41BB">
        <w:t>dībzinātnē (Dr.</w:t>
      </w:r>
      <w:r w:rsidR="00BB4306">
        <w:t xml:space="preserve"> </w:t>
      </w:r>
      <w:proofErr w:type="spellStart"/>
      <w:r w:rsidR="00CC41BB">
        <w:t>sc.</w:t>
      </w:r>
      <w:r w:rsidR="00634BC8" w:rsidRPr="00AC17FE">
        <w:t>a</w:t>
      </w:r>
      <w:r w:rsidR="00650C0E" w:rsidRPr="00AC17FE">
        <w:t>dmin</w:t>
      </w:r>
      <w:proofErr w:type="spellEnd"/>
      <w:r w:rsidR="00650C0E" w:rsidRPr="00AC17FE">
        <w:t xml:space="preserve">.), </w:t>
      </w:r>
      <w:r w:rsidRPr="00AC17FE">
        <w:t>vadošais pētnieks</w:t>
      </w:r>
      <w:r>
        <w:t xml:space="preserve">, </w:t>
      </w:r>
      <w:r>
        <w:t>LZA korespondētājloceklis</w:t>
      </w:r>
    </w:p>
    <w:p w14:paraId="2A3DD8FF" w14:textId="77777777" w:rsidR="001D61C8" w:rsidRDefault="001D61C8" w:rsidP="003841E4">
      <w:pPr>
        <w:ind w:right="183"/>
        <w:jc w:val="both"/>
      </w:pPr>
    </w:p>
    <w:p w14:paraId="0C6B9DFD" w14:textId="37E538BC" w:rsidR="00BB4306" w:rsidRPr="00B60F9A" w:rsidRDefault="009C77F6" w:rsidP="00B60F9A">
      <w:pPr>
        <w:ind w:right="183"/>
        <w:jc w:val="both"/>
      </w:pPr>
      <w:r w:rsidRPr="006C6044">
        <w:rPr>
          <w:b/>
        </w:rPr>
        <w:t>Pašreizējā nodarbošanās, darba pieredze</w:t>
      </w:r>
      <w:r w:rsidR="002E6A81" w:rsidRPr="00AC17FE">
        <w:t>:</w:t>
      </w:r>
    </w:p>
    <w:p w14:paraId="17989947" w14:textId="77777777" w:rsidR="00BB4306" w:rsidRDefault="00BB4306" w:rsidP="00B60F9A">
      <w:pPr>
        <w:pStyle w:val="cvdarbs"/>
        <w:ind w:left="0" w:firstLine="0"/>
        <w:jc w:val="both"/>
        <w:rPr>
          <w:rFonts w:eastAsiaTheme="minorHAnsi"/>
        </w:rPr>
      </w:pPr>
      <w:r>
        <w:rPr>
          <w:rFonts w:eastAsiaTheme="minorHAnsi"/>
        </w:rPr>
        <w:t>2018. – šobrīd – Latvijas Universitāte, Biznesa, vadības un ekonomikas fakultāte, profesors</w:t>
      </w:r>
    </w:p>
    <w:p w14:paraId="543CEC45" w14:textId="77777777" w:rsidR="00BB4306" w:rsidRDefault="00BB4306" w:rsidP="00B60F9A">
      <w:pPr>
        <w:pStyle w:val="cvdarbs"/>
        <w:ind w:left="0" w:firstLine="0"/>
        <w:jc w:val="both"/>
        <w:rPr>
          <w:rFonts w:eastAsiaTheme="minorHAnsi"/>
        </w:rPr>
      </w:pPr>
      <w:r>
        <w:rPr>
          <w:rFonts w:eastAsiaTheme="minorHAnsi"/>
        </w:rPr>
        <w:t xml:space="preserve">2017. – 2023. – Latvijas Universitāte, Biznesa, vadības un ekonomikas fakultāte, </w:t>
      </w:r>
      <w:r w:rsidRPr="006726D2">
        <w:t>Ekonomikas</w:t>
      </w:r>
      <w:r>
        <w:t xml:space="preserve"> un vadības zinātniskā institūts</w:t>
      </w:r>
      <w:r>
        <w:rPr>
          <w:rFonts w:eastAsiaTheme="minorHAnsi"/>
        </w:rPr>
        <w:t>, vadošais pētnieks</w:t>
      </w:r>
      <w:r w:rsidRPr="00AF43BF">
        <w:t xml:space="preserve"> </w:t>
      </w:r>
      <w:r w:rsidRPr="006726D2">
        <w:t>diploma Nr. 0543, (17.01.2017)</w:t>
      </w:r>
      <w:r>
        <w:rPr>
          <w:rFonts w:eastAsiaTheme="minorHAnsi"/>
        </w:rPr>
        <w:t>;</w:t>
      </w:r>
    </w:p>
    <w:p w14:paraId="4040E4BD" w14:textId="77777777" w:rsidR="00BB4306" w:rsidRDefault="00BB4306" w:rsidP="00B60F9A">
      <w:pPr>
        <w:pStyle w:val="cvdarbs"/>
        <w:ind w:left="0" w:firstLine="0"/>
        <w:jc w:val="both"/>
        <w:rPr>
          <w:rFonts w:eastAsiaTheme="minorHAnsi"/>
          <w:lang w:eastAsia="en-US"/>
        </w:rPr>
      </w:pPr>
      <w:r w:rsidRPr="00AC17FE">
        <w:rPr>
          <w:rFonts w:eastAsiaTheme="minorHAnsi"/>
          <w:lang w:eastAsia="en-US"/>
        </w:rPr>
        <w:t>2016</w:t>
      </w:r>
      <w:r>
        <w:rPr>
          <w:rFonts w:eastAsiaTheme="minorHAnsi"/>
          <w:lang w:eastAsia="en-US"/>
        </w:rPr>
        <w:t xml:space="preserve">. – šobrīd </w:t>
      </w:r>
      <w:r>
        <w:rPr>
          <w:rFonts w:eastAsiaTheme="minorHAnsi"/>
        </w:rPr>
        <w:t>–</w:t>
      </w:r>
      <w:r w:rsidRPr="00AC17FE">
        <w:rPr>
          <w:rFonts w:eastAsiaTheme="minorHAnsi"/>
          <w:lang w:eastAsia="en-US"/>
        </w:rPr>
        <w:t xml:space="preserve"> Latvijas Universitātes Biznesa, vadības </w:t>
      </w:r>
      <w:r>
        <w:rPr>
          <w:rFonts w:eastAsiaTheme="minorHAnsi"/>
          <w:lang w:eastAsia="en-US"/>
        </w:rPr>
        <w:t>un ekonomikas fakultātes dekāns</w:t>
      </w:r>
    </w:p>
    <w:p w14:paraId="1494000D" w14:textId="77777777" w:rsidR="00BB4306" w:rsidRDefault="00BB4306" w:rsidP="00B60F9A">
      <w:pPr>
        <w:pStyle w:val="cvdarbs"/>
        <w:ind w:left="0" w:firstLine="0"/>
        <w:jc w:val="both"/>
        <w:rPr>
          <w:rFonts w:eastAsiaTheme="minorHAnsi"/>
        </w:rPr>
      </w:pPr>
      <w:r>
        <w:rPr>
          <w:rFonts w:eastAsiaTheme="minorHAnsi"/>
        </w:rPr>
        <w:t xml:space="preserve">2015. – 2018. – Latvijas Universitāte, Biznesa, vadības un ekonomikas fakultāte, asociētais profesors </w:t>
      </w:r>
    </w:p>
    <w:p w14:paraId="0CD2C0F4" w14:textId="77777777" w:rsidR="00BB4306" w:rsidRDefault="00BB4306" w:rsidP="00B60F9A">
      <w:pPr>
        <w:pStyle w:val="cvdarbs"/>
        <w:ind w:left="0" w:firstLine="0"/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2014. – 2015. </w:t>
      </w:r>
      <w:r>
        <w:rPr>
          <w:rFonts w:eastAsiaTheme="minorHAnsi"/>
        </w:rPr>
        <w:t xml:space="preserve">– </w:t>
      </w:r>
      <w:r w:rsidRPr="00AC17FE">
        <w:rPr>
          <w:rFonts w:eastAsiaTheme="minorHAnsi"/>
        </w:rPr>
        <w:t>Latvijas Universitāte, Ekonomikas un vadības fakultāte,</w:t>
      </w:r>
      <w:r>
        <w:rPr>
          <w:rFonts w:eastAsiaTheme="minorHAnsi"/>
        </w:rPr>
        <w:t xml:space="preserve"> docents</w:t>
      </w:r>
    </w:p>
    <w:p w14:paraId="0C40F609" w14:textId="77777777" w:rsidR="00BB4306" w:rsidRDefault="00BB4306" w:rsidP="00B60F9A">
      <w:pPr>
        <w:pStyle w:val="cvdarbs"/>
        <w:ind w:left="0" w:firstLine="0"/>
        <w:jc w:val="both"/>
        <w:rPr>
          <w:rFonts w:eastAsiaTheme="minorHAnsi"/>
          <w:lang w:eastAsia="en-US"/>
        </w:rPr>
      </w:pPr>
      <w:r w:rsidRPr="00AC17FE">
        <w:rPr>
          <w:rFonts w:eastAsiaTheme="minorHAnsi"/>
          <w:lang w:eastAsia="en-US"/>
        </w:rPr>
        <w:t>2009</w:t>
      </w:r>
      <w:r>
        <w:rPr>
          <w:rFonts w:eastAsiaTheme="minorHAnsi"/>
          <w:lang w:eastAsia="en-US"/>
        </w:rPr>
        <w:t>.</w:t>
      </w:r>
      <w:r w:rsidRPr="00AC17FE">
        <w:rPr>
          <w:rFonts w:eastAsiaTheme="minorHAnsi"/>
          <w:lang w:eastAsia="en-US"/>
        </w:rPr>
        <w:t xml:space="preserve"> – 2016</w:t>
      </w:r>
      <w:r>
        <w:rPr>
          <w:rFonts w:eastAsiaTheme="minorHAnsi"/>
          <w:lang w:eastAsia="en-US"/>
        </w:rPr>
        <w:t>.</w:t>
      </w:r>
      <w:r w:rsidRPr="00AC17FE">
        <w:rPr>
          <w:rFonts w:eastAsiaTheme="minorHAnsi"/>
          <w:lang w:eastAsia="en-US"/>
        </w:rPr>
        <w:t xml:space="preserve"> </w:t>
      </w:r>
      <w:r>
        <w:rPr>
          <w:rFonts w:eastAsiaTheme="minorHAnsi"/>
        </w:rPr>
        <w:t xml:space="preserve">– </w:t>
      </w:r>
      <w:r w:rsidRPr="00AC17FE">
        <w:rPr>
          <w:rFonts w:eastAsiaTheme="minorHAnsi"/>
          <w:lang w:eastAsia="en-US"/>
        </w:rPr>
        <w:t>Latvijas Universitāte, kanclers</w:t>
      </w:r>
    </w:p>
    <w:p w14:paraId="332B5CE2" w14:textId="77777777" w:rsidR="00BB4306" w:rsidRPr="00AC17FE" w:rsidRDefault="00BB4306" w:rsidP="00B60F9A">
      <w:pPr>
        <w:autoSpaceDE w:val="0"/>
        <w:autoSpaceDN w:val="0"/>
        <w:adjustRightInd w:val="0"/>
        <w:jc w:val="both"/>
        <w:rPr>
          <w:rFonts w:eastAsiaTheme="minorHAnsi"/>
        </w:rPr>
      </w:pPr>
      <w:r w:rsidRPr="00AC17FE">
        <w:rPr>
          <w:rFonts w:eastAsiaTheme="minorHAnsi"/>
        </w:rPr>
        <w:t>2008</w:t>
      </w:r>
      <w:r>
        <w:rPr>
          <w:rFonts w:eastAsiaTheme="minorHAnsi"/>
        </w:rPr>
        <w:t>.</w:t>
      </w:r>
      <w:r w:rsidRPr="00AC17FE">
        <w:rPr>
          <w:rFonts w:eastAsiaTheme="minorHAnsi"/>
        </w:rPr>
        <w:t xml:space="preserve"> – 2009</w:t>
      </w:r>
      <w:r>
        <w:rPr>
          <w:rFonts w:eastAsiaTheme="minorHAnsi"/>
        </w:rPr>
        <w:t>.</w:t>
      </w:r>
      <w:r w:rsidRPr="00AC17FE">
        <w:rPr>
          <w:rFonts w:eastAsiaTheme="minorHAnsi"/>
        </w:rPr>
        <w:t xml:space="preserve"> </w:t>
      </w:r>
      <w:r>
        <w:rPr>
          <w:rFonts w:eastAsiaTheme="minorHAnsi"/>
        </w:rPr>
        <w:t xml:space="preserve">– </w:t>
      </w:r>
      <w:r w:rsidRPr="00AC17FE">
        <w:rPr>
          <w:rFonts w:eastAsiaTheme="minorHAnsi"/>
        </w:rPr>
        <w:t>Latvijas Universitāte, Finanšu un uzskaites departamenta direktors</w:t>
      </w:r>
    </w:p>
    <w:p w14:paraId="21972AFC" w14:textId="77777777" w:rsidR="00BB4306" w:rsidRPr="00AC17FE" w:rsidRDefault="00BB4306" w:rsidP="00B60F9A">
      <w:pPr>
        <w:autoSpaceDE w:val="0"/>
        <w:autoSpaceDN w:val="0"/>
        <w:adjustRightInd w:val="0"/>
        <w:jc w:val="both"/>
        <w:rPr>
          <w:rFonts w:eastAsiaTheme="minorHAnsi"/>
        </w:rPr>
      </w:pPr>
      <w:r w:rsidRPr="00AC17FE">
        <w:rPr>
          <w:rFonts w:eastAsiaTheme="minorHAnsi"/>
        </w:rPr>
        <w:t>2003</w:t>
      </w:r>
      <w:r>
        <w:rPr>
          <w:rFonts w:eastAsiaTheme="minorHAnsi"/>
        </w:rPr>
        <w:t>.</w:t>
      </w:r>
      <w:r w:rsidRPr="00AC17FE">
        <w:rPr>
          <w:rFonts w:eastAsiaTheme="minorHAnsi"/>
        </w:rPr>
        <w:t xml:space="preserve"> – 2008</w:t>
      </w:r>
      <w:r>
        <w:rPr>
          <w:rFonts w:eastAsiaTheme="minorHAnsi"/>
        </w:rPr>
        <w:t>.</w:t>
      </w:r>
      <w:r w:rsidRPr="00AC17FE">
        <w:rPr>
          <w:rFonts w:eastAsiaTheme="minorHAnsi"/>
        </w:rPr>
        <w:t xml:space="preserve"> </w:t>
      </w:r>
      <w:r>
        <w:rPr>
          <w:rFonts w:eastAsiaTheme="minorHAnsi"/>
        </w:rPr>
        <w:t xml:space="preserve">– </w:t>
      </w:r>
      <w:r w:rsidRPr="00AC17FE">
        <w:rPr>
          <w:rFonts w:eastAsiaTheme="minorHAnsi"/>
        </w:rPr>
        <w:t>Latvijas Universitāte, Ekonomikas un vadības fakultāte, izpilddirektors</w:t>
      </w:r>
    </w:p>
    <w:p w14:paraId="3F58DA11" w14:textId="77777777" w:rsidR="00BB4306" w:rsidRPr="00AC17FE" w:rsidRDefault="00BB4306" w:rsidP="00B60F9A">
      <w:pPr>
        <w:autoSpaceDE w:val="0"/>
        <w:autoSpaceDN w:val="0"/>
        <w:adjustRightInd w:val="0"/>
        <w:jc w:val="both"/>
        <w:rPr>
          <w:rFonts w:eastAsiaTheme="minorHAnsi"/>
        </w:rPr>
      </w:pPr>
      <w:r w:rsidRPr="005D559A">
        <w:rPr>
          <w:rFonts w:eastAsiaTheme="minorHAnsi"/>
        </w:rPr>
        <w:t>2002</w:t>
      </w:r>
      <w:r>
        <w:rPr>
          <w:rFonts w:eastAsiaTheme="minorHAnsi"/>
        </w:rPr>
        <w:t>.</w:t>
      </w:r>
      <w:r w:rsidRPr="005D559A">
        <w:rPr>
          <w:rFonts w:eastAsiaTheme="minorHAnsi"/>
        </w:rPr>
        <w:t xml:space="preserve"> – 20</w:t>
      </w:r>
      <w:r>
        <w:rPr>
          <w:rFonts w:eastAsiaTheme="minorHAnsi"/>
        </w:rPr>
        <w:t>14.</w:t>
      </w:r>
      <w:r w:rsidRPr="005D559A">
        <w:rPr>
          <w:rFonts w:eastAsiaTheme="minorHAnsi"/>
        </w:rPr>
        <w:t xml:space="preserve"> </w:t>
      </w:r>
      <w:r>
        <w:rPr>
          <w:rFonts w:eastAsiaTheme="minorHAnsi"/>
        </w:rPr>
        <w:t xml:space="preserve">– </w:t>
      </w:r>
      <w:r w:rsidRPr="005D559A">
        <w:rPr>
          <w:rFonts w:eastAsiaTheme="minorHAnsi"/>
        </w:rPr>
        <w:t>Latvijas Universitāte, Ekonomikas un vadības fakultāte, lektors</w:t>
      </w:r>
    </w:p>
    <w:p w14:paraId="4EB293D1" w14:textId="77777777" w:rsidR="00BB4306" w:rsidRPr="00AC17FE" w:rsidRDefault="00BB4306" w:rsidP="00B60F9A">
      <w:pPr>
        <w:autoSpaceDE w:val="0"/>
        <w:autoSpaceDN w:val="0"/>
        <w:adjustRightInd w:val="0"/>
        <w:jc w:val="both"/>
        <w:rPr>
          <w:rFonts w:eastAsiaTheme="minorHAnsi"/>
        </w:rPr>
      </w:pPr>
      <w:r w:rsidRPr="00AC17FE">
        <w:rPr>
          <w:rFonts w:eastAsiaTheme="minorHAnsi"/>
        </w:rPr>
        <w:t>2001</w:t>
      </w:r>
      <w:r>
        <w:rPr>
          <w:rFonts w:eastAsiaTheme="minorHAnsi"/>
        </w:rPr>
        <w:t>.</w:t>
      </w:r>
      <w:r w:rsidRPr="00AC17FE">
        <w:rPr>
          <w:rFonts w:eastAsiaTheme="minorHAnsi"/>
        </w:rPr>
        <w:t xml:space="preserve"> – 2003</w:t>
      </w:r>
      <w:r>
        <w:rPr>
          <w:rFonts w:eastAsiaTheme="minorHAnsi"/>
        </w:rPr>
        <w:t>.</w:t>
      </w:r>
      <w:r w:rsidRPr="00AC17FE">
        <w:rPr>
          <w:rFonts w:eastAsiaTheme="minorHAnsi"/>
        </w:rPr>
        <w:t xml:space="preserve"> </w:t>
      </w:r>
      <w:r>
        <w:rPr>
          <w:rFonts w:eastAsiaTheme="minorHAnsi"/>
        </w:rPr>
        <w:t xml:space="preserve">– </w:t>
      </w:r>
      <w:r w:rsidRPr="00AC17FE">
        <w:rPr>
          <w:rFonts w:eastAsiaTheme="minorHAnsi"/>
        </w:rPr>
        <w:t>Latvijas Universitāte, Ekonomikas un vadības fakultāte, dekāna palīgs</w:t>
      </w:r>
    </w:p>
    <w:p w14:paraId="33DDAA5E" w14:textId="77777777" w:rsidR="00BB4306" w:rsidRDefault="00BB4306" w:rsidP="00B60F9A">
      <w:pPr>
        <w:autoSpaceDE w:val="0"/>
        <w:autoSpaceDN w:val="0"/>
        <w:adjustRightInd w:val="0"/>
        <w:jc w:val="both"/>
        <w:rPr>
          <w:rFonts w:eastAsiaTheme="minorHAnsi"/>
        </w:rPr>
      </w:pPr>
      <w:r w:rsidRPr="00AC17FE">
        <w:rPr>
          <w:rFonts w:eastAsiaTheme="minorHAnsi"/>
        </w:rPr>
        <w:t>starptautisko sakaru jautājumos</w:t>
      </w:r>
    </w:p>
    <w:p w14:paraId="59DDB223" w14:textId="77777777" w:rsidR="00BB4306" w:rsidRPr="00AC17FE" w:rsidRDefault="00BB4306" w:rsidP="00B60F9A">
      <w:pPr>
        <w:autoSpaceDE w:val="0"/>
        <w:autoSpaceDN w:val="0"/>
        <w:adjustRightInd w:val="0"/>
        <w:jc w:val="both"/>
        <w:rPr>
          <w:rFonts w:eastAsiaTheme="minorHAnsi"/>
        </w:rPr>
      </w:pPr>
      <w:r w:rsidRPr="00AC17FE">
        <w:rPr>
          <w:rFonts w:eastAsiaTheme="minorHAnsi"/>
        </w:rPr>
        <w:t>1998</w:t>
      </w:r>
      <w:r>
        <w:rPr>
          <w:rFonts w:eastAsiaTheme="minorHAnsi"/>
        </w:rPr>
        <w:t>.</w:t>
      </w:r>
      <w:r w:rsidRPr="00AC17FE">
        <w:rPr>
          <w:rFonts w:eastAsiaTheme="minorHAnsi"/>
        </w:rPr>
        <w:t xml:space="preserve"> – 2001</w:t>
      </w:r>
      <w:r>
        <w:rPr>
          <w:rFonts w:eastAsiaTheme="minorHAnsi"/>
        </w:rPr>
        <w:t xml:space="preserve">. – </w:t>
      </w:r>
      <w:r w:rsidRPr="00AC17FE">
        <w:rPr>
          <w:rFonts w:eastAsiaTheme="minorHAnsi"/>
        </w:rPr>
        <w:t xml:space="preserve">AD Trans </w:t>
      </w:r>
      <w:proofErr w:type="spellStart"/>
      <w:r w:rsidRPr="00AC17FE">
        <w:rPr>
          <w:rFonts w:eastAsiaTheme="minorHAnsi"/>
        </w:rPr>
        <w:t>Ltd</w:t>
      </w:r>
      <w:proofErr w:type="spellEnd"/>
      <w:r w:rsidRPr="00AC17FE">
        <w:rPr>
          <w:rFonts w:eastAsiaTheme="minorHAnsi"/>
        </w:rPr>
        <w:t>. izpilddirektors</w:t>
      </w:r>
    </w:p>
    <w:p w14:paraId="2907C853" w14:textId="77777777" w:rsidR="00BB4306" w:rsidRDefault="00BB4306" w:rsidP="00B60F9A">
      <w:pPr>
        <w:autoSpaceDE w:val="0"/>
        <w:autoSpaceDN w:val="0"/>
        <w:adjustRightInd w:val="0"/>
        <w:jc w:val="both"/>
        <w:rPr>
          <w:rFonts w:eastAsiaTheme="minorHAnsi"/>
        </w:rPr>
      </w:pPr>
      <w:r w:rsidRPr="00AC17FE">
        <w:rPr>
          <w:rFonts w:eastAsiaTheme="minorHAnsi"/>
        </w:rPr>
        <w:t>1995</w:t>
      </w:r>
      <w:r>
        <w:rPr>
          <w:rFonts w:eastAsiaTheme="minorHAnsi"/>
        </w:rPr>
        <w:t>.</w:t>
      </w:r>
      <w:r w:rsidRPr="00AC17FE">
        <w:rPr>
          <w:rFonts w:eastAsiaTheme="minorHAnsi"/>
        </w:rPr>
        <w:t xml:space="preserve"> – 1998</w:t>
      </w:r>
      <w:r>
        <w:rPr>
          <w:rFonts w:eastAsiaTheme="minorHAnsi"/>
        </w:rPr>
        <w:t xml:space="preserve">. – </w:t>
      </w:r>
      <w:r w:rsidRPr="00AC17FE">
        <w:rPr>
          <w:rFonts w:eastAsiaTheme="minorHAnsi"/>
        </w:rPr>
        <w:t>HZ Trans SIA, izpilddirektors</w:t>
      </w:r>
    </w:p>
    <w:p w14:paraId="2A9CE94D" w14:textId="77777777" w:rsidR="00473BE0" w:rsidRPr="00AC17FE" w:rsidRDefault="00473BE0" w:rsidP="00B60F9A">
      <w:pPr>
        <w:autoSpaceDE w:val="0"/>
        <w:autoSpaceDN w:val="0"/>
        <w:adjustRightInd w:val="0"/>
        <w:jc w:val="both"/>
        <w:rPr>
          <w:rFonts w:eastAsiaTheme="minorHAnsi"/>
        </w:rPr>
      </w:pPr>
      <w:r w:rsidRPr="00AC17FE">
        <w:rPr>
          <w:rFonts w:eastAsiaTheme="minorHAnsi"/>
        </w:rPr>
        <w:t>1993</w:t>
      </w:r>
      <w:r>
        <w:rPr>
          <w:rFonts w:eastAsiaTheme="minorHAnsi"/>
        </w:rPr>
        <w:t>.</w:t>
      </w:r>
      <w:r w:rsidRPr="00AC17FE">
        <w:rPr>
          <w:rFonts w:eastAsiaTheme="minorHAnsi"/>
        </w:rPr>
        <w:t xml:space="preserve"> – 1995</w:t>
      </w:r>
      <w:r>
        <w:rPr>
          <w:rFonts w:eastAsiaTheme="minorHAnsi"/>
        </w:rPr>
        <w:t xml:space="preserve">. – </w:t>
      </w:r>
      <w:proofErr w:type="spellStart"/>
      <w:r w:rsidRPr="00AC17FE">
        <w:rPr>
          <w:rFonts w:eastAsiaTheme="minorHAnsi"/>
        </w:rPr>
        <w:t>Banex</w:t>
      </w:r>
      <w:proofErr w:type="spellEnd"/>
      <w:r w:rsidRPr="00AC17FE">
        <w:rPr>
          <w:rFonts w:eastAsiaTheme="minorHAnsi"/>
        </w:rPr>
        <w:t xml:space="preserve"> SIA direktors</w:t>
      </w:r>
    </w:p>
    <w:p w14:paraId="60AEFDF2" w14:textId="77777777" w:rsidR="00473BE0" w:rsidRPr="00AC17FE" w:rsidRDefault="00473BE0" w:rsidP="00BB4306">
      <w:pPr>
        <w:autoSpaceDE w:val="0"/>
        <w:autoSpaceDN w:val="0"/>
        <w:adjustRightInd w:val="0"/>
        <w:ind w:left="567"/>
        <w:rPr>
          <w:rFonts w:eastAsiaTheme="minorHAnsi"/>
        </w:rPr>
      </w:pPr>
    </w:p>
    <w:p w14:paraId="345117FD" w14:textId="77777777" w:rsidR="009C77F6" w:rsidRPr="00AC17FE" w:rsidRDefault="009C77F6" w:rsidP="003841E4">
      <w:pPr>
        <w:ind w:right="183"/>
        <w:jc w:val="both"/>
      </w:pPr>
      <w:r w:rsidRPr="006C6044">
        <w:rPr>
          <w:b/>
        </w:rPr>
        <w:t>Akadēmiskā/zinātniskā darba stāžs</w:t>
      </w:r>
      <w:r w:rsidRPr="000E7BA3">
        <w:t xml:space="preserve"> </w:t>
      </w:r>
      <w:r w:rsidR="002D505A">
        <w:t>(16</w:t>
      </w:r>
      <w:r w:rsidR="000E7BA3">
        <w:t xml:space="preserve"> gadi</w:t>
      </w:r>
      <w:r w:rsidRPr="000E7BA3">
        <w:t>)</w:t>
      </w:r>
    </w:p>
    <w:p w14:paraId="26120E0B" w14:textId="77777777" w:rsidR="00FC3218" w:rsidRDefault="00FC3218" w:rsidP="003841E4">
      <w:pPr>
        <w:ind w:right="183"/>
        <w:jc w:val="both"/>
      </w:pPr>
    </w:p>
    <w:p w14:paraId="1DB17A44" w14:textId="77777777" w:rsidR="00C16DC9" w:rsidRDefault="00C16DC9" w:rsidP="00AB6DDE">
      <w:pPr>
        <w:ind w:right="183"/>
        <w:jc w:val="both"/>
        <w:rPr>
          <w:b/>
        </w:rPr>
      </w:pPr>
    </w:p>
    <w:p w14:paraId="3CAC3402" w14:textId="77777777" w:rsidR="00AB6DDE" w:rsidRPr="006C6044" w:rsidRDefault="00AB6DDE" w:rsidP="00AB6DDE">
      <w:pPr>
        <w:ind w:right="183"/>
        <w:jc w:val="both"/>
        <w:rPr>
          <w:b/>
        </w:rPr>
      </w:pPr>
      <w:r w:rsidRPr="006C6044">
        <w:rPr>
          <w:b/>
        </w:rPr>
        <w:lastRenderedPageBreak/>
        <w:t>Cits:</w:t>
      </w:r>
    </w:p>
    <w:p w14:paraId="3553F822" w14:textId="77777777" w:rsidR="000E1A18" w:rsidRPr="000E1A18" w:rsidRDefault="000E1A18" w:rsidP="000E1A18">
      <w:pPr>
        <w:pStyle w:val="cvdarbs"/>
        <w:numPr>
          <w:ilvl w:val="0"/>
          <w:numId w:val="43"/>
        </w:numPr>
        <w:rPr>
          <w:rFonts w:eastAsiaTheme="minorHAnsi"/>
        </w:rPr>
      </w:pPr>
      <w:r>
        <w:rPr>
          <w:rFonts w:eastAsiaTheme="minorHAnsi"/>
        </w:rPr>
        <w:t xml:space="preserve">  2019. – šobrīd – AS “Olainfarm” padomes priekšsēdētājs</w:t>
      </w:r>
    </w:p>
    <w:p w14:paraId="71630E29" w14:textId="77777777" w:rsidR="000E1A18" w:rsidRDefault="000E1A18" w:rsidP="000E1A18">
      <w:pPr>
        <w:pStyle w:val="ListParagraph"/>
        <w:numPr>
          <w:ilvl w:val="0"/>
          <w:numId w:val="43"/>
        </w:numPr>
        <w:jc w:val="both"/>
      </w:pPr>
      <w:r>
        <w:t xml:space="preserve">2018. </w:t>
      </w:r>
      <w:r w:rsidRPr="00AC17FE">
        <w:t xml:space="preserve">– </w:t>
      </w:r>
      <w:r>
        <w:t>šobrīd</w:t>
      </w:r>
      <w:r w:rsidRPr="00AC17FE">
        <w:t xml:space="preserve"> –</w:t>
      </w:r>
      <w:r>
        <w:t xml:space="preserve"> </w:t>
      </w:r>
      <w:r w:rsidRPr="006726D2">
        <w:t>Latvijas Zinātņu akadēmijas korespondētājloceklis</w:t>
      </w:r>
    </w:p>
    <w:p w14:paraId="0023249F" w14:textId="77777777" w:rsidR="000E1A18" w:rsidRDefault="000E1A18" w:rsidP="000E1A18">
      <w:pPr>
        <w:pStyle w:val="ListParagraph"/>
        <w:numPr>
          <w:ilvl w:val="0"/>
          <w:numId w:val="43"/>
        </w:numPr>
        <w:ind w:right="183"/>
        <w:jc w:val="both"/>
      </w:pPr>
      <w:r w:rsidRPr="00AC17FE">
        <w:t>2014</w:t>
      </w:r>
      <w:r>
        <w:t>.</w:t>
      </w:r>
      <w:r w:rsidRPr="00AC17FE">
        <w:t xml:space="preserve"> – </w:t>
      </w:r>
      <w:r>
        <w:t>šobrīd</w:t>
      </w:r>
      <w:r w:rsidRPr="00AC17FE">
        <w:t xml:space="preserve"> –</w:t>
      </w:r>
      <w:r>
        <w:t xml:space="preserve"> </w:t>
      </w:r>
      <w:r w:rsidRPr="00AC17FE">
        <w:t>Rīgas Ekonomikas augstskolas (</w:t>
      </w:r>
      <w:proofErr w:type="spellStart"/>
      <w:r w:rsidRPr="00AC17FE">
        <w:t>Stockholm</w:t>
      </w:r>
      <w:proofErr w:type="spellEnd"/>
      <w:r w:rsidRPr="00AC17FE">
        <w:t xml:space="preserve"> School </w:t>
      </w:r>
      <w:proofErr w:type="spellStart"/>
      <w:r w:rsidRPr="00AC17FE">
        <w:t>of</w:t>
      </w:r>
      <w:proofErr w:type="spellEnd"/>
      <w:r w:rsidRPr="00AC17FE">
        <w:t xml:space="preserve"> </w:t>
      </w:r>
      <w:proofErr w:type="spellStart"/>
      <w:r w:rsidRPr="00AC17FE">
        <w:t>Economics</w:t>
      </w:r>
      <w:proofErr w:type="spellEnd"/>
      <w:r w:rsidRPr="00AC17FE">
        <w:t xml:space="preserve"> </w:t>
      </w:r>
      <w:proofErr w:type="spellStart"/>
      <w:r w:rsidRPr="00AC17FE">
        <w:t>in</w:t>
      </w:r>
      <w:proofErr w:type="spellEnd"/>
      <w:r w:rsidRPr="00AC17FE">
        <w:t xml:space="preserve"> </w:t>
      </w:r>
      <w:proofErr w:type="spellStart"/>
      <w:r w:rsidRPr="00AC17FE">
        <w:t>Riga</w:t>
      </w:r>
      <w:proofErr w:type="spellEnd"/>
      <w:r w:rsidRPr="00AC17FE">
        <w:t>) nodibinājums, valdes loceklis</w:t>
      </w:r>
    </w:p>
    <w:p w14:paraId="5F40A6A0" w14:textId="77777777" w:rsidR="000E1A18" w:rsidRDefault="000E1A18" w:rsidP="000E1A18">
      <w:pPr>
        <w:pStyle w:val="ListParagraph"/>
        <w:numPr>
          <w:ilvl w:val="0"/>
          <w:numId w:val="43"/>
        </w:numPr>
        <w:ind w:right="183"/>
        <w:jc w:val="both"/>
      </w:pPr>
      <w:r w:rsidRPr="00AC17FE">
        <w:t>2009</w:t>
      </w:r>
      <w:r>
        <w:t>.</w:t>
      </w:r>
      <w:r w:rsidRPr="00AC17FE">
        <w:t xml:space="preserve"> – </w:t>
      </w:r>
      <w:r>
        <w:t>šobrīd</w:t>
      </w:r>
      <w:r w:rsidRPr="00AC17FE">
        <w:t xml:space="preserve"> –</w:t>
      </w:r>
      <w:r>
        <w:t xml:space="preserve"> </w:t>
      </w:r>
      <w:r w:rsidRPr="00AC17FE">
        <w:t xml:space="preserve">SIA “Saules gaisma </w:t>
      </w:r>
      <w:proofErr w:type="spellStart"/>
      <w:r w:rsidRPr="00AC17FE">
        <w:t>Consulting</w:t>
      </w:r>
      <w:proofErr w:type="spellEnd"/>
      <w:r w:rsidRPr="00AC17FE">
        <w:t>” (ūdens transporta līdzekļu noma un tūrisma pakalpojumi), valdes loceklis</w:t>
      </w:r>
    </w:p>
    <w:p w14:paraId="4E45312D" w14:textId="77777777" w:rsidR="00AF43BF" w:rsidRDefault="00AF43BF" w:rsidP="00AF43BF">
      <w:pPr>
        <w:pStyle w:val="ECVOrganisationDetails"/>
        <w:numPr>
          <w:ilvl w:val="0"/>
          <w:numId w:val="43"/>
        </w:num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6726D2">
        <w:rPr>
          <w:rFonts w:ascii="Times New Roman" w:hAnsi="Times New Roman" w:cs="Times New Roman"/>
          <w:color w:val="auto"/>
          <w:sz w:val="24"/>
          <w:szCs w:val="24"/>
          <w:lang w:val="lv-LV"/>
        </w:rPr>
        <w:t>Biznesa izglītības asociācijas “</w:t>
      </w:r>
      <w:proofErr w:type="spellStart"/>
      <w:r w:rsidRPr="006726D2">
        <w:rPr>
          <w:rFonts w:ascii="Times New Roman" w:hAnsi="Times New Roman" w:cs="Times New Roman"/>
          <w:color w:val="auto"/>
          <w:sz w:val="24"/>
          <w:szCs w:val="24"/>
          <w:lang w:val="lv-LV"/>
        </w:rPr>
        <w:t>The</w:t>
      </w:r>
      <w:proofErr w:type="spellEnd"/>
      <w:r w:rsidRPr="006726D2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proofErr w:type="spellStart"/>
      <w:r w:rsidRPr="006726D2">
        <w:rPr>
          <w:rFonts w:ascii="Times New Roman" w:hAnsi="Times New Roman" w:cs="Times New Roman"/>
          <w:color w:val="auto"/>
          <w:sz w:val="24"/>
          <w:szCs w:val="24"/>
          <w:lang w:val="lv-LV"/>
        </w:rPr>
        <w:t>Associaton</w:t>
      </w:r>
      <w:proofErr w:type="spellEnd"/>
      <w:r w:rsidRPr="006726D2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to </w:t>
      </w:r>
      <w:proofErr w:type="spellStart"/>
      <w:r w:rsidRPr="006726D2">
        <w:rPr>
          <w:rFonts w:ascii="Times New Roman" w:hAnsi="Times New Roman" w:cs="Times New Roman"/>
          <w:color w:val="auto"/>
          <w:sz w:val="24"/>
          <w:szCs w:val="24"/>
          <w:lang w:val="lv-LV"/>
        </w:rPr>
        <w:t>Advance</w:t>
      </w:r>
      <w:proofErr w:type="spellEnd"/>
      <w:r w:rsidRPr="006726D2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proofErr w:type="spellStart"/>
      <w:r w:rsidRPr="006726D2">
        <w:rPr>
          <w:rFonts w:ascii="Times New Roman" w:hAnsi="Times New Roman" w:cs="Times New Roman"/>
          <w:color w:val="auto"/>
          <w:sz w:val="24"/>
          <w:szCs w:val="24"/>
          <w:lang w:val="lv-LV"/>
        </w:rPr>
        <w:t>Collegiate</w:t>
      </w:r>
      <w:proofErr w:type="spellEnd"/>
      <w:r w:rsidRPr="006726D2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proofErr w:type="spellStart"/>
      <w:r w:rsidRPr="006726D2">
        <w:rPr>
          <w:rFonts w:ascii="Times New Roman" w:hAnsi="Times New Roman" w:cs="Times New Roman"/>
          <w:color w:val="auto"/>
          <w:sz w:val="24"/>
          <w:szCs w:val="24"/>
          <w:lang w:val="lv-LV"/>
        </w:rPr>
        <w:t>Schools</w:t>
      </w:r>
      <w:proofErr w:type="spellEnd"/>
      <w:r w:rsidRPr="006726D2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proofErr w:type="spellStart"/>
      <w:r w:rsidRPr="006726D2">
        <w:rPr>
          <w:rFonts w:ascii="Times New Roman" w:hAnsi="Times New Roman" w:cs="Times New Roman"/>
          <w:color w:val="auto"/>
          <w:sz w:val="24"/>
          <w:szCs w:val="24"/>
          <w:lang w:val="lv-LV"/>
        </w:rPr>
        <w:t>of</w:t>
      </w:r>
      <w:proofErr w:type="spellEnd"/>
      <w:r w:rsidRPr="006726D2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proofErr w:type="spellStart"/>
      <w:r w:rsidRPr="006726D2">
        <w:rPr>
          <w:rFonts w:ascii="Times New Roman" w:hAnsi="Times New Roman" w:cs="Times New Roman"/>
          <w:color w:val="auto"/>
          <w:sz w:val="24"/>
          <w:szCs w:val="24"/>
          <w:lang w:val="lv-LV"/>
        </w:rPr>
        <w:t>Busin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ess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(AACSB)” loceklis </w:t>
      </w:r>
    </w:p>
    <w:p w14:paraId="4F7C6689" w14:textId="77777777" w:rsidR="007F20D1" w:rsidRPr="006726D2" w:rsidRDefault="007F20D1" w:rsidP="00AF43BF">
      <w:pPr>
        <w:pStyle w:val="ECVOrganisationDetails"/>
        <w:numPr>
          <w:ilvl w:val="0"/>
          <w:numId w:val="43"/>
        </w:num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Latvijas Universitātes studentu Biznesa inkubatora padomes </w:t>
      </w:r>
      <w:r w:rsidR="00E20B61">
        <w:rPr>
          <w:rFonts w:ascii="Times New Roman" w:hAnsi="Times New Roman" w:cs="Times New Roman"/>
          <w:color w:val="auto"/>
          <w:sz w:val="24"/>
          <w:szCs w:val="24"/>
          <w:lang w:val="lv-LV"/>
        </w:rPr>
        <w:t>loceklis</w:t>
      </w:r>
    </w:p>
    <w:p w14:paraId="44F7E198" w14:textId="77777777" w:rsidR="006726D2" w:rsidRDefault="006726D2" w:rsidP="000E1A18">
      <w:pPr>
        <w:ind w:right="183"/>
        <w:jc w:val="both"/>
      </w:pPr>
    </w:p>
    <w:p w14:paraId="74965942" w14:textId="77777777" w:rsidR="009C77F6" w:rsidRPr="00AC17FE" w:rsidRDefault="009C77F6" w:rsidP="003841E4">
      <w:pPr>
        <w:tabs>
          <w:tab w:val="left" w:pos="567"/>
        </w:tabs>
        <w:ind w:right="183"/>
        <w:jc w:val="both"/>
      </w:pPr>
      <w:r w:rsidRPr="00AC17FE">
        <w:t>ZINĀTNISKĀ DARBĪBA UN PUBLIKĀCIJAS (par pēdējiem 6 gadiem)</w:t>
      </w:r>
      <w:r w:rsidR="006111D6">
        <w:t>:</w:t>
      </w:r>
      <w:r w:rsidRPr="00AC17FE">
        <w:tab/>
      </w:r>
      <w:r w:rsidRPr="00AC17FE">
        <w:tab/>
      </w:r>
    </w:p>
    <w:p w14:paraId="46EB3F66" w14:textId="77777777" w:rsidR="006111D6" w:rsidRPr="008B6A97" w:rsidRDefault="006111D6" w:rsidP="003841E4">
      <w:pPr>
        <w:tabs>
          <w:tab w:val="left" w:pos="720"/>
        </w:tabs>
        <w:ind w:left="720" w:right="183" w:hanging="360"/>
        <w:jc w:val="both"/>
        <w:rPr>
          <w:rFonts w:ascii="Symbol" w:hAnsi="Symbol"/>
          <w:b/>
        </w:rPr>
      </w:pPr>
    </w:p>
    <w:p w14:paraId="49EC00CC" w14:textId="77777777" w:rsidR="00B55795" w:rsidRPr="00AC17FE" w:rsidRDefault="009C77F6" w:rsidP="003841E4">
      <w:pPr>
        <w:tabs>
          <w:tab w:val="left" w:pos="720"/>
        </w:tabs>
        <w:ind w:left="720" w:right="183" w:hanging="360"/>
        <w:jc w:val="both"/>
      </w:pPr>
      <w:r w:rsidRPr="006C6044">
        <w:rPr>
          <w:b/>
        </w:rPr>
        <w:t>LZP un citu valsts finansēto pētījumu projektu, programmu dalībnieks vai vadītājs</w:t>
      </w:r>
      <w:r w:rsidR="00B55795" w:rsidRPr="00AC17FE">
        <w:t>:</w:t>
      </w:r>
    </w:p>
    <w:p w14:paraId="7DE77CA7" w14:textId="77777777" w:rsidR="00B55795" w:rsidRPr="00AC17FE" w:rsidRDefault="00B55795" w:rsidP="003841E4">
      <w:pPr>
        <w:tabs>
          <w:tab w:val="left" w:pos="720"/>
        </w:tabs>
        <w:ind w:left="720" w:right="183" w:hanging="360"/>
        <w:jc w:val="both"/>
      </w:pPr>
    </w:p>
    <w:p w14:paraId="725344F7" w14:textId="63ACB8D2" w:rsidR="00D94321" w:rsidRPr="009071F6" w:rsidRDefault="00425DA2" w:rsidP="00B74DD4">
      <w:pPr>
        <w:pStyle w:val="ListParagraph"/>
        <w:numPr>
          <w:ilvl w:val="0"/>
          <w:numId w:val="8"/>
        </w:numPr>
        <w:ind w:right="183"/>
        <w:jc w:val="both"/>
      </w:pPr>
      <w:r>
        <w:t>2018. – 2021. Valsts pētījuma programmas “Latvijas mantojums un nākotnes izaicinājumi valsts ilgtspējai” projekts “Latvijas valsts un sabiedrības izaicinājumi un risinājumi starptautiskā kontekstā (INTERFRAME - LV)”,</w:t>
      </w:r>
      <w:r w:rsidR="00D94321">
        <w:t xml:space="preserve"> vadošais pētnieks </w:t>
      </w:r>
      <w:r w:rsidR="00D94321" w:rsidRPr="009071F6">
        <w:t>Nr.</w:t>
      </w:r>
      <w:r w:rsidR="00BF6A8F" w:rsidRPr="00BF6A8F">
        <w:t xml:space="preserve"> </w:t>
      </w:r>
      <w:r w:rsidR="00BF6A8F" w:rsidRPr="009071F6">
        <w:t>L-20718-ZR-S-070</w:t>
      </w:r>
      <w:r w:rsidR="00D94321" w:rsidRPr="009071F6">
        <w:t>;</w:t>
      </w:r>
    </w:p>
    <w:p w14:paraId="63DDF35C" w14:textId="6EEB0109" w:rsidR="001A6755" w:rsidRDefault="001A6755" w:rsidP="00B74DD4">
      <w:pPr>
        <w:pStyle w:val="ListParagraph"/>
        <w:numPr>
          <w:ilvl w:val="0"/>
          <w:numId w:val="8"/>
        </w:numPr>
        <w:ind w:right="183"/>
        <w:jc w:val="both"/>
      </w:pPr>
      <w:r w:rsidRPr="009071F6">
        <w:t>2019. – Vides aizsardzības un reģionālās ministrijas pētījums “Latvijas administratīvo teritoriju ekonomiskās aktivitātes un iedzīvotāju iekšējās aktivitātes</w:t>
      </w:r>
      <w:r w:rsidRPr="001A6755">
        <w:t xml:space="preserve"> svārstību </w:t>
      </w:r>
      <w:proofErr w:type="spellStart"/>
      <w:r w:rsidR="00B74DD4">
        <w:t>izvērtēju</w:t>
      </w:r>
      <w:r w:rsidR="00B74DD4" w:rsidRPr="001A6755">
        <w:t>ms</w:t>
      </w:r>
      <w:proofErr w:type="spellEnd"/>
      <w:r w:rsidRPr="001A6755">
        <w:t>, izmantojot mobilā tīklā noslodzes datus</w:t>
      </w:r>
      <w:r>
        <w:t xml:space="preserve">”, </w:t>
      </w:r>
      <w:r w:rsidR="00B74DD4" w:rsidRPr="00B74DD4">
        <w:t>Nr. 6012-A55/160</w:t>
      </w:r>
      <w:r w:rsidR="00B74DD4">
        <w:t xml:space="preserve">, </w:t>
      </w:r>
      <w:r w:rsidRPr="00B74DD4">
        <w:t>eksperts</w:t>
      </w:r>
      <w:r w:rsidR="005D0763">
        <w:t>;</w:t>
      </w:r>
    </w:p>
    <w:p w14:paraId="54CDEC6F" w14:textId="77777777" w:rsidR="00931E3E" w:rsidRPr="005D0763" w:rsidRDefault="00931E3E" w:rsidP="00931E3E">
      <w:pPr>
        <w:pStyle w:val="ListParagraph"/>
        <w:numPr>
          <w:ilvl w:val="0"/>
          <w:numId w:val="8"/>
        </w:numPr>
        <w:ind w:right="183"/>
        <w:jc w:val="both"/>
      </w:pPr>
      <w:r w:rsidRPr="005D0763">
        <w:t>2016. – 2019. LU efektīvas sadarbības projekts “Liela apjoma datu apstrādes matemātiskā modeļa izstrāde un fundamentāla pētījuma “Atjaunināms Latvijas reģionu uzņēmējdarbības indekss” izveide, izmantojot ierobežoto datu apjomu”,  Y9-B089-ZF-N-070 – projekta vadītājs;</w:t>
      </w:r>
    </w:p>
    <w:p w14:paraId="7AF43A42" w14:textId="77777777" w:rsidR="00780E48" w:rsidRDefault="00425DA2" w:rsidP="00780E48">
      <w:pPr>
        <w:pStyle w:val="ListParagraph"/>
        <w:numPr>
          <w:ilvl w:val="0"/>
          <w:numId w:val="8"/>
        </w:numPr>
        <w:ind w:right="183"/>
        <w:jc w:val="both"/>
      </w:pPr>
      <w:r>
        <w:t xml:space="preserve">2018. – 2019. LU efektīvās sadarbības projekts “Eco </w:t>
      </w:r>
      <w:proofErr w:type="spellStart"/>
      <w:r>
        <w:t>Baltia</w:t>
      </w:r>
      <w:proofErr w:type="spellEnd"/>
      <w:r>
        <w:t>” – “</w:t>
      </w:r>
      <w:proofErr w:type="spellStart"/>
      <w:r>
        <w:t>Responsīvas</w:t>
      </w:r>
      <w:proofErr w:type="spellEnd"/>
      <w:r>
        <w:t xml:space="preserve"> atkritumu savākšanas sistēmas izveide”, </w:t>
      </w:r>
      <w:r w:rsidRPr="00425DA2">
        <w:t>Nr. ZD2018/20580</w:t>
      </w:r>
      <w:r w:rsidR="00931E3E">
        <w:t xml:space="preserve"> (</w:t>
      </w:r>
      <w:r w:rsidR="00931E3E" w:rsidRPr="00425DA2">
        <w:t>08.03.2018</w:t>
      </w:r>
      <w:r w:rsidR="00931E3E">
        <w:t>), projekta vadītājs</w:t>
      </w:r>
      <w:r w:rsidR="00806D65">
        <w:t>;</w:t>
      </w:r>
    </w:p>
    <w:p w14:paraId="066BF150" w14:textId="77777777" w:rsidR="00780E48" w:rsidRDefault="00780E48" w:rsidP="00780E48">
      <w:pPr>
        <w:pStyle w:val="ListParagraph"/>
        <w:numPr>
          <w:ilvl w:val="0"/>
          <w:numId w:val="8"/>
        </w:numPr>
        <w:ind w:right="183"/>
        <w:jc w:val="both"/>
      </w:pPr>
      <w:r w:rsidRPr="00AC17FE">
        <w:t>2015. – 2017. "ES politikas ietekme uz augstākās izglītības un zinātnes sistēmas pārmaiņām Norvēģijā un Latvijā",  N7-NORV29-ZF-N-040 – eksperts;</w:t>
      </w:r>
    </w:p>
    <w:p w14:paraId="76153CF0" w14:textId="77777777" w:rsidR="00780E48" w:rsidRDefault="00780E48" w:rsidP="00780E48">
      <w:pPr>
        <w:pStyle w:val="ListParagraph"/>
        <w:numPr>
          <w:ilvl w:val="0"/>
          <w:numId w:val="8"/>
        </w:numPr>
        <w:ind w:right="183"/>
        <w:jc w:val="both"/>
      </w:pPr>
      <w:r>
        <w:t xml:space="preserve">2017. </w:t>
      </w:r>
      <w:r w:rsidRPr="00AC17FE">
        <w:t>– LU efektīvas sadarbības projekts</w:t>
      </w:r>
      <w:r>
        <w:t xml:space="preserve"> “</w:t>
      </w:r>
      <w:r w:rsidRPr="00B33730">
        <w:t>Cilvēka un datora mijiedarbības kognitīvie un uzvedības aspekti elektronisko pakalpojumu un elektronisko mācību materiālu izstrādē</w:t>
      </w:r>
      <w:r>
        <w:t>”</w:t>
      </w:r>
      <w:r w:rsidRPr="00B33730">
        <w:t xml:space="preserve"> (Y9-B112-ZR-N-070)</w:t>
      </w:r>
      <w:r>
        <w:t>, v</w:t>
      </w:r>
      <w:r w:rsidRPr="003774EE">
        <w:t>adošais pētnieks</w:t>
      </w:r>
      <w:r>
        <w:t>;</w:t>
      </w:r>
    </w:p>
    <w:p w14:paraId="27CFA9D7" w14:textId="77777777" w:rsidR="00806D65" w:rsidRDefault="00931E3E" w:rsidP="00806D65">
      <w:pPr>
        <w:pStyle w:val="ListParagraph"/>
        <w:numPr>
          <w:ilvl w:val="0"/>
          <w:numId w:val="8"/>
        </w:numPr>
        <w:ind w:right="183"/>
        <w:jc w:val="both"/>
      </w:pPr>
      <w:r>
        <w:t>2</w:t>
      </w:r>
      <w:r w:rsidR="00B55795" w:rsidRPr="00AC17FE">
        <w:t>009. – 2012. LZP projekts Nr. 09.1014 (Datorzinātnēs): “Informātikas instrumentu īpašais nozīmīgums un funkcijas Latvijas tālākai izaugsmei”, projekta izpildītājs</w:t>
      </w:r>
      <w:r w:rsidR="008A30C5" w:rsidRPr="00AC17FE">
        <w:t>;</w:t>
      </w:r>
    </w:p>
    <w:p w14:paraId="64B3713F" w14:textId="77777777" w:rsidR="006D422A" w:rsidRPr="00B33730" w:rsidRDefault="006D422A" w:rsidP="00806D65">
      <w:pPr>
        <w:pStyle w:val="ListParagraph"/>
        <w:numPr>
          <w:ilvl w:val="0"/>
          <w:numId w:val="8"/>
        </w:numPr>
        <w:ind w:right="183"/>
        <w:jc w:val="both"/>
      </w:pPr>
      <w:r>
        <w:t>I</w:t>
      </w:r>
      <w:r w:rsidR="000635DA">
        <w:t>zglītības un zinātnes ministrija</w:t>
      </w:r>
      <w:r>
        <w:t xml:space="preserve">, ES Struktūrfondi, “Spēcīgas augstskolas Latvijā” </w:t>
      </w:r>
      <w:r w:rsidRPr="006D422A">
        <w:t>projekt</w:t>
      </w:r>
      <w:r>
        <w:t>s</w:t>
      </w:r>
      <w:r w:rsidRPr="006D422A">
        <w:t xml:space="preserve"> SAM 8.2.2.</w:t>
      </w:r>
    </w:p>
    <w:p w14:paraId="530C7D6A" w14:textId="77777777" w:rsidR="00B33730" w:rsidRPr="00AC17FE" w:rsidRDefault="00B33730" w:rsidP="00B33730">
      <w:pPr>
        <w:pStyle w:val="ListParagraph"/>
        <w:ind w:left="1004" w:right="183"/>
        <w:jc w:val="both"/>
      </w:pPr>
    </w:p>
    <w:p w14:paraId="21342B32" w14:textId="77777777" w:rsidR="005069BC" w:rsidRDefault="009C77F6" w:rsidP="003841E4">
      <w:pPr>
        <w:tabs>
          <w:tab w:val="left" w:pos="720"/>
        </w:tabs>
        <w:ind w:left="720" w:right="183" w:hanging="360"/>
        <w:jc w:val="both"/>
      </w:pPr>
      <w:r w:rsidRPr="006C6044">
        <w:rPr>
          <w:b/>
        </w:rPr>
        <w:t>Starptautisko pētījumu projektu dalībnieks vai vadītājs</w:t>
      </w:r>
      <w:r w:rsidR="005069BC" w:rsidRPr="005069BC">
        <w:t>:</w:t>
      </w:r>
    </w:p>
    <w:p w14:paraId="6969CEEA" w14:textId="77777777" w:rsidR="005B6614" w:rsidRDefault="005B6614" w:rsidP="005B6614">
      <w:pPr>
        <w:pStyle w:val="ListParagraph"/>
        <w:numPr>
          <w:ilvl w:val="0"/>
          <w:numId w:val="8"/>
        </w:numPr>
        <w:ind w:left="1418" w:right="183" w:hanging="425"/>
        <w:jc w:val="both"/>
      </w:pPr>
      <w:r w:rsidRPr="00DA1317">
        <w:t xml:space="preserve">Izstrādāt </w:t>
      </w:r>
      <w:r w:rsidR="000A7D64">
        <w:t>“R</w:t>
      </w:r>
      <w:r w:rsidRPr="00DA1317">
        <w:t>eālā laika Lattelecom TV skatītāju profilēšanas iedzīvotāju līmenī vienas minūtes intervālā</w:t>
      </w:r>
      <w:r w:rsidR="000A7D64">
        <w:t>”</w:t>
      </w:r>
      <w:r w:rsidRPr="00DA1317">
        <w:t xml:space="preserve"> - projekta vadītājs,  pasūtītājs  - LATTELECOM SIA, no 10.2018.-08.2019;</w:t>
      </w:r>
    </w:p>
    <w:p w14:paraId="1B33D83A" w14:textId="77777777" w:rsidR="005B6614" w:rsidRDefault="005B6614" w:rsidP="005B6614">
      <w:pPr>
        <w:pStyle w:val="ListParagraph"/>
        <w:numPr>
          <w:ilvl w:val="0"/>
          <w:numId w:val="8"/>
        </w:numPr>
        <w:ind w:left="1418" w:right="183" w:hanging="425"/>
        <w:jc w:val="both"/>
      </w:pPr>
      <w:r w:rsidRPr="00DA1317">
        <w:t xml:space="preserve">Latvijā bāzēta sašķidrinātās dabasgāzes (LNG) importa termināla izveides iespējamības analīzi - projekta vadītājs, pasūtītājs  - AS </w:t>
      </w:r>
      <w:proofErr w:type="spellStart"/>
      <w:r w:rsidRPr="00DA1317">
        <w:t>Conexus</w:t>
      </w:r>
      <w:proofErr w:type="spellEnd"/>
      <w:r w:rsidRPr="00DA1317">
        <w:t xml:space="preserve"> </w:t>
      </w:r>
      <w:proofErr w:type="spellStart"/>
      <w:r w:rsidRPr="00DA1317">
        <w:t>B</w:t>
      </w:r>
      <w:r>
        <w:t>altic</w:t>
      </w:r>
      <w:proofErr w:type="spellEnd"/>
      <w:r>
        <w:t xml:space="preserve"> Grid, no 11.2018.-01.2019</w:t>
      </w:r>
      <w:r w:rsidR="0069069C">
        <w:t>;</w:t>
      </w:r>
    </w:p>
    <w:p w14:paraId="2EFAEE28" w14:textId="77777777" w:rsidR="005B6614" w:rsidRDefault="005B6614" w:rsidP="005B6614">
      <w:pPr>
        <w:pStyle w:val="ListParagraph"/>
        <w:numPr>
          <w:ilvl w:val="0"/>
          <w:numId w:val="8"/>
        </w:numPr>
        <w:ind w:left="1418" w:right="183" w:hanging="425"/>
        <w:jc w:val="both"/>
      </w:pPr>
      <w:r>
        <w:t xml:space="preserve">"Klasteru programma" efektivitātes ikgadējā novērtējuma metodoloģijas pilnveidošanai sadarbībā ar LR Ekonomikas ministriju (L-20587-ZR-N-070) </w:t>
      </w:r>
      <w:r w:rsidRPr="0092567E">
        <w:t xml:space="preserve">– </w:t>
      </w:r>
      <w:r>
        <w:t xml:space="preserve">eksperts, 2018.gada janvāris - marts;  </w:t>
      </w:r>
    </w:p>
    <w:p w14:paraId="6B8F3A23" w14:textId="77777777" w:rsidR="005069BC" w:rsidRPr="00D216F0" w:rsidRDefault="005069BC" w:rsidP="00D216F0">
      <w:pPr>
        <w:pStyle w:val="ListParagraph"/>
        <w:numPr>
          <w:ilvl w:val="0"/>
          <w:numId w:val="8"/>
        </w:numPr>
        <w:ind w:left="1418" w:right="183" w:hanging="425"/>
        <w:jc w:val="both"/>
      </w:pPr>
      <w:r w:rsidRPr="00AC17FE">
        <w:lastRenderedPageBreak/>
        <w:t>"</w:t>
      </w:r>
      <w:proofErr w:type="spellStart"/>
      <w:r w:rsidRPr="00AC17FE">
        <w:t>Frančaizinga</w:t>
      </w:r>
      <w:proofErr w:type="spellEnd"/>
      <w:r w:rsidRPr="00AC17FE">
        <w:t xml:space="preserve"> sadarbības tīkla radīšana Latvijas-Lietuvas, Baltkrievija</w:t>
      </w:r>
      <w:r>
        <w:t>s pārrobežu reģionā" – eksperts</w:t>
      </w:r>
      <w:r w:rsidR="0090023D">
        <w:t xml:space="preserve">, </w:t>
      </w:r>
      <w:r w:rsidR="00D216F0">
        <w:t xml:space="preserve">(finansējums </w:t>
      </w:r>
      <w:r w:rsidR="00D216F0" w:rsidRPr="00D216F0">
        <w:rPr>
          <w:iCs/>
          <w:color w:val="333333"/>
        </w:rPr>
        <w:t xml:space="preserve">R17-ETS14-SA-N-070) periods </w:t>
      </w:r>
      <w:r w:rsidR="00DE1D59">
        <w:rPr>
          <w:iCs/>
          <w:color w:val="333333"/>
        </w:rPr>
        <w:t>2014.gada jūnijs – septembris</w:t>
      </w:r>
      <w:r w:rsidR="0090023D" w:rsidRPr="00D216F0">
        <w:t>;</w:t>
      </w:r>
    </w:p>
    <w:p w14:paraId="70B64719" w14:textId="77777777" w:rsidR="0090023D" w:rsidRDefault="0090023D" w:rsidP="0090023D">
      <w:pPr>
        <w:pStyle w:val="ListParagraph"/>
        <w:numPr>
          <w:ilvl w:val="0"/>
          <w:numId w:val="8"/>
        </w:numPr>
        <w:ind w:left="1418" w:right="183" w:hanging="425"/>
        <w:jc w:val="both"/>
      </w:pPr>
      <w:r>
        <w:t>“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RB Rail AS” (L-20299-ZR-S-070</w:t>
      </w:r>
      <w:r w:rsidRPr="00273F7D">
        <w:t xml:space="preserve">) </w:t>
      </w:r>
      <w:r w:rsidR="007A3D96" w:rsidRPr="00273F7D">
        <w:t>–</w:t>
      </w:r>
      <w:r w:rsidRPr="00273F7D">
        <w:t xml:space="preserve"> </w:t>
      </w:r>
      <w:r w:rsidR="00273F7D">
        <w:t>vadošais pētnieks</w:t>
      </w:r>
      <w:r w:rsidR="007A3D96">
        <w:t xml:space="preserve">, </w:t>
      </w:r>
      <w:r w:rsidR="00DA1317">
        <w:t>2016.gada oktobris – decembris</w:t>
      </w:r>
      <w:r w:rsidR="00161123">
        <w:t>.</w:t>
      </w:r>
    </w:p>
    <w:p w14:paraId="770464C8" w14:textId="77777777" w:rsidR="00AC17FE" w:rsidRPr="00AC17FE" w:rsidRDefault="00AC17FE" w:rsidP="007C1444">
      <w:pPr>
        <w:tabs>
          <w:tab w:val="left" w:pos="720"/>
        </w:tabs>
        <w:ind w:right="183"/>
        <w:jc w:val="both"/>
      </w:pPr>
    </w:p>
    <w:p w14:paraId="7E9B3D7F" w14:textId="77777777" w:rsidR="003E42DC" w:rsidRPr="00AC17FE" w:rsidRDefault="009C77F6" w:rsidP="003841E4">
      <w:pPr>
        <w:tabs>
          <w:tab w:val="left" w:pos="720"/>
        </w:tabs>
        <w:ind w:left="720" w:right="183" w:hanging="360"/>
        <w:jc w:val="both"/>
      </w:pPr>
      <w:r w:rsidRPr="006C6044">
        <w:rPr>
          <w:b/>
        </w:rPr>
        <w:t>Līgumdarbu dalībnieks vai vadītājs</w:t>
      </w:r>
      <w:r w:rsidR="003E42DC" w:rsidRPr="00AC17FE">
        <w:t>:</w:t>
      </w:r>
    </w:p>
    <w:p w14:paraId="24932042" w14:textId="77777777" w:rsidR="00AC17FE" w:rsidRPr="00AC17FE" w:rsidRDefault="00AC17FE" w:rsidP="00B245E3">
      <w:pPr>
        <w:pStyle w:val="ListParagraph"/>
        <w:numPr>
          <w:ilvl w:val="0"/>
          <w:numId w:val="14"/>
        </w:numPr>
        <w:tabs>
          <w:tab w:val="left" w:pos="720"/>
        </w:tabs>
        <w:ind w:left="1418" w:right="183" w:hanging="425"/>
        <w:jc w:val="both"/>
      </w:pPr>
      <w:r w:rsidRPr="00AC17FE">
        <w:t>"Distances kredītu izmantošana" (L-20398-ZR-N-070)</w:t>
      </w:r>
      <w:r w:rsidR="005458FD">
        <w:t>, 2017.gads</w:t>
      </w:r>
      <w:r w:rsidRPr="00AC17FE">
        <w:t>;</w:t>
      </w:r>
    </w:p>
    <w:p w14:paraId="3B4945D7" w14:textId="77777777" w:rsidR="00AC17FE" w:rsidRPr="00AC17FE" w:rsidRDefault="00AC17FE" w:rsidP="00B245E3">
      <w:pPr>
        <w:pStyle w:val="ListParagraph"/>
        <w:numPr>
          <w:ilvl w:val="0"/>
          <w:numId w:val="14"/>
        </w:numPr>
        <w:tabs>
          <w:tab w:val="left" w:pos="720"/>
        </w:tabs>
        <w:ind w:left="1418" w:right="183" w:hanging="425"/>
        <w:jc w:val="both"/>
      </w:pPr>
      <w:r w:rsidRPr="00AC17FE">
        <w:t>"Vienotā moduļa "Uzņēmējdarbība un ekonomika": satura izstrādē un mācību nodrošināšanā - "Distances kredītu izmantošana"" (L-20519-ZP-S-070)</w:t>
      </w:r>
      <w:r w:rsidR="005458FD">
        <w:t>, 2017.gads</w:t>
      </w:r>
      <w:r w:rsidR="00D653BB">
        <w:t>.</w:t>
      </w:r>
    </w:p>
    <w:p w14:paraId="050915FC" w14:textId="77777777" w:rsidR="004A0A3D" w:rsidRDefault="002E4341" w:rsidP="003841E4">
      <w:pPr>
        <w:tabs>
          <w:tab w:val="left" w:pos="720"/>
        </w:tabs>
        <w:ind w:right="183"/>
        <w:jc w:val="both"/>
      </w:pPr>
      <w:r>
        <w:t xml:space="preserve">    </w:t>
      </w:r>
    </w:p>
    <w:p w14:paraId="489D25F6" w14:textId="77777777" w:rsidR="00685CA3" w:rsidRDefault="00444D00" w:rsidP="00685CA3">
      <w:pPr>
        <w:tabs>
          <w:tab w:val="left" w:pos="720"/>
        </w:tabs>
        <w:ind w:left="284" w:right="183" w:hanging="284"/>
        <w:jc w:val="both"/>
      </w:pPr>
      <w:r>
        <w:t xml:space="preserve">     </w:t>
      </w:r>
      <w:r w:rsidR="002E4341" w:rsidRPr="006C6044">
        <w:rPr>
          <w:b/>
        </w:rPr>
        <w:t xml:space="preserve">Eksperta </w:t>
      </w:r>
      <w:r w:rsidR="004F2B94" w:rsidRPr="006C6044">
        <w:rPr>
          <w:b/>
        </w:rPr>
        <w:t>darbība Latvijas zinātnes padomes un starptautiskajos projektos un programmās</w:t>
      </w:r>
      <w:r w:rsidR="002E4341">
        <w:t xml:space="preserve">: </w:t>
      </w:r>
      <w:r w:rsidR="00685CA3">
        <w:t xml:space="preserve"> </w:t>
      </w:r>
      <w:r w:rsidR="002E4341" w:rsidRPr="002E4341">
        <w:t>Eksperta tiesības Vadībzinātnē uz 3 gadiem. LZP 18.10.17. lēmums Nr. 16-2-1</w:t>
      </w:r>
    </w:p>
    <w:p w14:paraId="4FC617CC" w14:textId="77777777" w:rsidR="00685CA3" w:rsidRDefault="00685CA3" w:rsidP="00685CA3">
      <w:pPr>
        <w:tabs>
          <w:tab w:val="left" w:pos="720"/>
        </w:tabs>
        <w:ind w:left="284" w:right="183" w:hanging="284"/>
        <w:jc w:val="both"/>
        <w:rPr>
          <w:b/>
        </w:rPr>
      </w:pPr>
    </w:p>
    <w:p w14:paraId="7D8BC73F" w14:textId="77777777" w:rsidR="00685CA3" w:rsidRDefault="00685CA3" w:rsidP="00685CA3">
      <w:pPr>
        <w:tabs>
          <w:tab w:val="left" w:pos="720"/>
        </w:tabs>
        <w:ind w:left="284" w:right="183" w:hanging="284"/>
        <w:jc w:val="both"/>
      </w:pPr>
      <w:r>
        <w:rPr>
          <w:b/>
        </w:rPr>
        <w:t xml:space="preserve">    </w:t>
      </w:r>
      <w:r w:rsidR="004851E6" w:rsidRPr="004851E6">
        <w:rPr>
          <w:b/>
        </w:rPr>
        <w:t>Stažēšanās</w:t>
      </w:r>
      <w:r w:rsidR="004851E6">
        <w:t xml:space="preserve">: </w:t>
      </w:r>
      <w:r w:rsidR="004851E6" w:rsidRPr="004851E6">
        <w:t>atbilstoši projekta Nr.8.2.2.0/18/A/010 “Akadēmiskā personāla atjaunotne un kompetenču pilnveide Latvijas Universitātē”, pieņemošā puses SIA “</w:t>
      </w:r>
      <w:proofErr w:type="spellStart"/>
      <w:r w:rsidR="004851E6" w:rsidRPr="004851E6">
        <w:t>Phycon</w:t>
      </w:r>
      <w:proofErr w:type="spellEnd"/>
      <w:r w:rsidR="004851E6" w:rsidRPr="004851E6">
        <w:t>” – 01.12.19. – 31.03.19.</w:t>
      </w:r>
    </w:p>
    <w:p w14:paraId="7667A96E" w14:textId="77777777" w:rsidR="00685CA3" w:rsidRDefault="00685CA3" w:rsidP="00685CA3">
      <w:pPr>
        <w:tabs>
          <w:tab w:val="left" w:pos="720"/>
        </w:tabs>
        <w:ind w:left="284" w:right="183" w:hanging="284"/>
        <w:jc w:val="both"/>
        <w:rPr>
          <w:b/>
        </w:rPr>
      </w:pPr>
    </w:p>
    <w:p w14:paraId="01DBD062" w14:textId="77777777" w:rsidR="009C77F6" w:rsidRDefault="00685CA3" w:rsidP="00685CA3">
      <w:pPr>
        <w:tabs>
          <w:tab w:val="left" w:pos="720"/>
        </w:tabs>
        <w:ind w:left="284" w:right="183" w:hanging="284"/>
        <w:jc w:val="both"/>
      </w:pPr>
      <w:r>
        <w:rPr>
          <w:b/>
        </w:rPr>
        <w:t xml:space="preserve">    </w:t>
      </w:r>
      <w:r w:rsidR="009C77F6" w:rsidRPr="006C6044">
        <w:rPr>
          <w:b/>
        </w:rPr>
        <w:t>Publikācijas atbilstošajā zinātņu nozarē</w:t>
      </w:r>
      <w:r w:rsidR="006C6044">
        <w:t xml:space="preserve"> </w:t>
      </w:r>
      <w:r w:rsidR="009C77F6" w:rsidRPr="00AC17FE">
        <w:t>(norādīt pilnu nosaukumu, līdzautorus, izdevumu, publicēšanas gadu, vietu un lappušu skaitu, norādīt arī publicēšanai pieņemtos darbus)</w:t>
      </w:r>
      <w:r w:rsidR="004E19D3">
        <w:t>:</w:t>
      </w:r>
    </w:p>
    <w:p w14:paraId="68D5F6F9" w14:textId="77777777" w:rsidR="004E19D3" w:rsidRPr="00AC17FE" w:rsidRDefault="004E19D3" w:rsidP="003841E4">
      <w:pPr>
        <w:tabs>
          <w:tab w:val="left" w:pos="720"/>
        </w:tabs>
        <w:ind w:left="720" w:right="183" w:hanging="360"/>
        <w:jc w:val="both"/>
      </w:pPr>
    </w:p>
    <w:p w14:paraId="73709136" w14:textId="77777777" w:rsidR="009C77F6" w:rsidRPr="00AC17FE" w:rsidRDefault="006825D3" w:rsidP="00322ECA">
      <w:pPr>
        <w:pStyle w:val="ListParagraph"/>
        <w:numPr>
          <w:ilvl w:val="1"/>
          <w:numId w:val="34"/>
        </w:numPr>
        <w:tabs>
          <w:tab w:val="left" w:pos="1440"/>
        </w:tabs>
        <w:ind w:right="183" w:hanging="731"/>
        <w:jc w:val="both"/>
      </w:pPr>
      <w:r w:rsidRPr="006C6044">
        <w:rPr>
          <w:b/>
        </w:rPr>
        <w:t>R</w:t>
      </w:r>
      <w:r w:rsidR="009C77F6" w:rsidRPr="006C6044">
        <w:rPr>
          <w:b/>
        </w:rPr>
        <w:t>aksti recenzētos izdevumos</w:t>
      </w:r>
      <w:r w:rsidR="004E19D3">
        <w:t>:</w:t>
      </w:r>
    </w:p>
    <w:p w14:paraId="407FC4E5" w14:textId="77777777" w:rsidR="00756CB6" w:rsidRPr="00AC17FE" w:rsidRDefault="00756CB6" w:rsidP="003841E4">
      <w:pPr>
        <w:tabs>
          <w:tab w:val="left" w:pos="1440"/>
        </w:tabs>
        <w:ind w:left="1440" w:right="183" w:hanging="360"/>
        <w:jc w:val="both"/>
      </w:pPr>
    </w:p>
    <w:p w14:paraId="00B15DD6" w14:textId="77777777" w:rsidR="00E77CAD" w:rsidRDefault="00AB2823" w:rsidP="00AB2823">
      <w:pPr>
        <w:pStyle w:val="ListParagraph"/>
        <w:numPr>
          <w:ilvl w:val="0"/>
          <w:numId w:val="40"/>
        </w:numPr>
        <w:ind w:right="-1"/>
        <w:jc w:val="both"/>
      </w:pPr>
      <w:r w:rsidRPr="001D2128">
        <w:t>Gundars Bērziņš. “</w:t>
      </w:r>
      <w:proofErr w:type="spellStart"/>
      <w:r w:rsidRPr="001D2128">
        <w:t>Pattern</w:t>
      </w:r>
      <w:proofErr w:type="spellEnd"/>
      <w:r w:rsidRPr="001D2128">
        <w:t xml:space="preserve"> </w:t>
      </w:r>
      <w:proofErr w:type="spellStart"/>
      <w:r w:rsidRPr="001D2128">
        <w:t>Identification</w:t>
      </w:r>
      <w:proofErr w:type="spellEnd"/>
      <w:r w:rsidRPr="001D2128">
        <w:t xml:space="preserve"> </w:t>
      </w:r>
      <w:proofErr w:type="spellStart"/>
      <w:r w:rsidRPr="001D2128">
        <w:t>by</w:t>
      </w:r>
      <w:proofErr w:type="spellEnd"/>
      <w:r w:rsidRPr="001D2128">
        <w:t xml:space="preserve"> </w:t>
      </w:r>
      <w:proofErr w:type="spellStart"/>
      <w:r w:rsidRPr="001D2128">
        <w:t>Factor</w:t>
      </w:r>
      <w:proofErr w:type="spellEnd"/>
      <w:r w:rsidRPr="001D2128">
        <w:t xml:space="preserve"> </w:t>
      </w:r>
      <w:proofErr w:type="spellStart"/>
      <w:r w:rsidRPr="001D2128">
        <w:t>Analysis</w:t>
      </w:r>
      <w:proofErr w:type="spellEnd"/>
      <w:r w:rsidRPr="001D2128">
        <w:t xml:space="preserve"> </w:t>
      </w:r>
      <w:proofErr w:type="spellStart"/>
      <w:r w:rsidRPr="001D2128">
        <w:t>for</w:t>
      </w:r>
      <w:proofErr w:type="spellEnd"/>
      <w:r w:rsidRPr="001D2128">
        <w:t xml:space="preserve"> </w:t>
      </w:r>
      <w:proofErr w:type="spellStart"/>
      <w:r w:rsidRPr="001D2128">
        <w:t>Regions</w:t>
      </w:r>
      <w:proofErr w:type="spellEnd"/>
      <w:r w:rsidRPr="001D2128">
        <w:t xml:space="preserve"> </w:t>
      </w:r>
      <w:proofErr w:type="spellStart"/>
      <w:r w:rsidRPr="001D2128">
        <w:t>with</w:t>
      </w:r>
      <w:proofErr w:type="spellEnd"/>
      <w:r w:rsidRPr="001D2128">
        <w:t xml:space="preserve"> </w:t>
      </w:r>
      <w:proofErr w:type="spellStart"/>
      <w:r w:rsidRPr="001D2128">
        <w:t>similar</w:t>
      </w:r>
      <w:proofErr w:type="spellEnd"/>
      <w:r w:rsidRPr="001D2128">
        <w:t xml:space="preserve"> </w:t>
      </w:r>
      <w:proofErr w:type="spellStart"/>
      <w:r w:rsidRPr="001D2128">
        <w:t>Economic</w:t>
      </w:r>
      <w:proofErr w:type="spellEnd"/>
      <w:r w:rsidRPr="001D2128">
        <w:t xml:space="preserve"> </w:t>
      </w:r>
      <w:proofErr w:type="spellStart"/>
      <w:r w:rsidRPr="001D2128">
        <w:t>Activity</w:t>
      </w:r>
      <w:proofErr w:type="spellEnd"/>
      <w:r w:rsidRPr="001D2128">
        <w:t xml:space="preserve"> </w:t>
      </w:r>
      <w:proofErr w:type="spellStart"/>
      <w:r w:rsidRPr="001D2128">
        <w:t>based</w:t>
      </w:r>
      <w:proofErr w:type="spellEnd"/>
      <w:r w:rsidRPr="001D2128">
        <w:t xml:space="preserve"> </w:t>
      </w:r>
      <w:proofErr w:type="spellStart"/>
      <w:r w:rsidRPr="001D2128">
        <w:t>on</w:t>
      </w:r>
      <w:proofErr w:type="spellEnd"/>
      <w:r w:rsidRPr="001D2128">
        <w:t xml:space="preserve"> Mobile </w:t>
      </w:r>
      <w:proofErr w:type="spellStart"/>
      <w:r w:rsidRPr="001D2128">
        <w:t>Communication</w:t>
      </w:r>
      <w:proofErr w:type="spellEnd"/>
      <w:r w:rsidRPr="001D2128">
        <w:t xml:space="preserve"> </w:t>
      </w:r>
      <w:proofErr w:type="spellStart"/>
      <w:r w:rsidRPr="001D2128">
        <w:t>Data</w:t>
      </w:r>
      <w:proofErr w:type="spellEnd"/>
      <w:r w:rsidRPr="001D2128">
        <w:t>” / Starptautiskā konferencē “</w:t>
      </w:r>
      <w:proofErr w:type="spellStart"/>
      <w:r w:rsidRPr="001D2128">
        <w:t>Future</w:t>
      </w:r>
      <w:proofErr w:type="spellEnd"/>
      <w:r w:rsidRPr="001D2128">
        <w:t xml:space="preserve"> </w:t>
      </w:r>
      <w:proofErr w:type="spellStart"/>
      <w:r w:rsidRPr="001D2128">
        <w:t>of</w:t>
      </w:r>
      <w:proofErr w:type="spellEnd"/>
      <w:r w:rsidRPr="001D2128">
        <w:t xml:space="preserve"> </w:t>
      </w:r>
      <w:proofErr w:type="spellStart"/>
      <w:r w:rsidRPr="001D2128">
        <w:t>Information</w:t>
      </w:r>
      <w:proofErr w:type="spellEnd"/>
      <w:r w:rsidRPr="001D2128">
        <w:t xml:space="preserve"> </w:t>
      </w:r>
      <w:proofErr w:type="spellStart"/>
      <w:r w:rsidRPr="001D2128">
        <w:t>and</w:t>
      </w:r>
      <w:proofErr w:type="spellEnd"/>
      <w:r w:rsidRPr="001D2128">
        <w:t xml:space="preserve"> </w:t>
      </w:r>
      <w:proofErr w:type="spellStart"/>
      <w:r w:rsidRPr="001D2128">
        <w:t>Communication</w:t>
      </w:r>
      <w:proofErr w:type="spellEnd"/>
      <w:r w:rsidRPr="001D2128">
        <w:t xml:space="preserve"> </w:t>
      </w:r>
      <w:proofErr w:type="spellStart"/>
      <w:r w:rsidRPr="001D2128">
        <w:t>Conference</w:t>
      </w:r>
      <w:proofErr w:type="spellEnd"/>
      <w:r w:rsidRPr="001D2128">
        <w:t xml:space="preserve">”, 2018 </w:t>
      </w:r>
      <w:proofErr w:type="spellStart"/>
      <w:r w:rsidRPr="001D2128">
        <w:t>Future</w:t>
      </w:r>
      <w:proofErr w:type="spellEnd"/>
      <w:r w:rsidRPr="001D2128">
        <w:t xml:space="preserve"> </w:t>
      </w:r>
      <w:proofErr w:type="spellStart"/>
      <w:r w:rsidRPr="001D2128">
        <w:t>of</w:t>
      </w:r>
      <w:proofErr w:type="spellEnd"/>
      <w:r w:rsidRPr="001D2128">
        <w:t xml:space="preserve"> </w:t>
      </w:r>
      <w:proofErr w:type="spellStart"/>
      <w:r w:rsidRPr="001D2128">
        <w:t>Information</w:t>
      </w:r>
      <w:proofErr w:type="spellEnd"/>
      <w:r w:rsidRPr="001D2128">
        <w:t xml:space="preserve"> </w:t>
      </w:r>
      <w:proofErr w:type="spellStart"/>
      <w:r w:rsidRPr="001D2128">
        <w:t>and</w:t>
      </w:r>
      <w:proofErr w:type="spellEnd"/>
      <w:r w:rsidRPr="001D2128">
        <w:t xml:space="preserve"> </w:t>
      </w:r>
      <w:proofErr w:type="spellStart"/>
      <w:r w:rsidRPr="001D2128">
        <w:t>Communication</w:t>
      </w:r>
      <w:proofErr w:type="spellEnd"/>
      <w:r w:rsidRPr="001D2128">
        <w:t xml:space="preserve"> </w:t>
      </w:r>
      <w:proofErr w:type="spellStart"/>
      <w:r w:rsidRPr="001D2128">
        <w:t>Conference</w:t>
      </w:r>
      <w:proofErr w:type="spellEnd"/>
      <w:r w:rsidRPr="001D2128">
        <w:t xml:space="preserve"> (FICC) Singapūra, ISBN (IEEE XPLORE):978-1-5386-2056-4; ISBN (USB): 978-1-5386-2055-75-6 </w:t>
      </w:r>
      <w:proofErr w:type="spellStart"/>
      <w:r w:rsidRPr="001D2128">
        <w:t>April</w:t>
      </w:r>
      <w:proofErr w:type="spellEnd"/>
      <w:r w:rsidRPr="001D2128">
        <w:t xml:space="preserve"> 2018, 295-299 p.</w:t>
      </w:r>
      <w:r w:rsidR="00E77CAD">
        <w:t>;</w:t>
      </w:r>
    </w:p>
    <w:p w14:paraId="2F6989A6" w14:textId="77777777" w:rsidR="00AB2823" w:rsidRPr="001D2128" w:rsidRDefault="00E77CAD" w:rsidP="00E77CAD">
      <w:pPr>
        <w:pStyle w:val="ListParagraph"/>
        <w:numPr>
          <w:ilvl w:val="0"/>
          <w:numId w:val="40"/>
        </w:numPr>
        <w:ind w:right="183"/>
        <w:jc w:val="both"/>
      </w:pPr>
      <w:r>
        <w:t>Gundars Bērziņš. “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Latvia's</w:t>
      </w:r>
      <w:proofErr w:type="spellEnd"/>
      <w:r>
        <w:t xml:space="preserve"> </w:t>
      </w:r>
      <w:proofErr w:type="spellStart"/>
      <w:r>
        <w:t>competitiveness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? </w:t>
      </w:r>
      <w:proofErr w:type="spellStart"/>
      <w:r>
        <w:t>Boosting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” </w:t>
      </w:r>
      <w:proofErr w:type="spellStart"/>
      <w:r w:rsidRPr="00777795">
        <w:t>The</w:t>
      </w:r>
      <w:proofErr w:type="spellEnd"/>
      <w:r w:rsidRPr="00777795">
        <w:t xml:space="preserve"> 10th </w:t>
      </w:r>
      <w:proofErr w:type="spellStart"/>
      <w:r w:rsidRPr="00777795">
        <w:t>international</w:t>
      </w:r>
      <w:proofErr w:type="spellEnd"/>
      <w:r w:rsidRPr="00777795">
        <w:t xml:space="preserve"> </w:t>
      </w:r>
      <w:proofErr w:type="spellStart"/>
      <w:r w:rsidRPr="00777795">
        <w:t>scientific</w:t>
      </w:r>
      <w:proofErr w:type="spellEnd"/>
      <w:r w:rsidRPr="00777795">
        <w:t xml:space="preserve"> </w:t>
      </w:r>
      <w:proofErr w:type="spellStart"/>
      <w:r w:rsidRPr="00777795">
        <w:t>conference</w:t>
      </w:r>
      <w:proofErr w:type="spellEnd"/>
      <w:r w:rsidRPr="00777795">
        <w:t xml:space="preserve"> "</w:t>
      </w:r>
      <w:proofErr w:type="spellStart"/>
      <w:r w:rsidRPr="00777795">
        <w:t>New</w:t>
      </w:r>
      <w:proofErr w:type="spellEnd"/>
      <w:r w:rsidRPr="00777795">
        <w:t xml:space="preserve"> </w:t>
      </w:r>
      <w:proofErr w:type="spellStart"/>
      <w:r w:rsidRPr="00777795">
        <w:t>Challenges</w:t>
      </w:r>
      <w:proofErr w:type="spellEnd"/>
      <w:r w:rsidRPr="00777795">
        <w:t xml:space="preserve"> </w:t>
      </w:r>
      <w:proofErr w:type="spellStart"/>
      <w:r w:rsidRPr="00777795">
        <w:t>of</w:t>
      </w:r>
      <w:proofErr w:type="spellEnd"/>
      <w:r w:rsidRPr="00777795">
        <w:t xml:space="preserve"> </w:t>
      </w:r>
      <w:proofErr w:type="spellStart"/>
      <w:r w:rsidRPr="00777795">
        <w:t>Economic</w:t>
      </w:r>
      <w:proofErr w:type="spellEnd"/>
      <w:r w:rsidRPr="00777795">
        <w:t xml:space="preserve"> </w:t>
      </w:r>
      <w:proofErr w:type="spellStart"/>
      <w:r w:rsidRPr="00777795">
        <w:t>and</w:t>
      </w:r>
      <w:proofErr w:type="spellEnd"/>
      <w:r w:rsidRPr="00777795">
        <w:t xml:space="preserve"> </w:t>
      </w:r>
      <w:proofErr w:type="spellStart"/>
      <w:r w:rsidRPr="00777795">
        <w:t>Business</w:t>
      </w:r>
      <w:proofErr w:type="spellEnd"/>
      <w:r w:rsidRPr="00777795">
        <w:t xml:space="preserve"> </w:t>
      </w:r>
      <w:proofErr w:type="spellStart"/>
      <w:r w:rsidRPr="00777795">
        <w:t>Development</w:t>
      </w:r>
      <w:proofErr w:type="spellEnd"/>
      <w:r w:rsidRPr="00777795">
        <w:t xml:space="preserve"> – 2018: </w:t>
      </w:r>
      <w:proofErr w:type="spellStart"/>
      <w:r w:rsidRPr="00777795">
        <w:t>Productivity</w:t>
      </w:r>
      <w:proofErr w:type="spellEnd"/>
      <w:r w:rsidRPr="00777795">
        <w:t xml:space="preserve"> </w:t>
      </w:r>
      <w:proofErr w:type="spellStart"/>
      <w:r w:rsidRPr="00777795">
        <w:t>and</w:t>
      </w:r>
      <w:proofErr w:type="spellEnd"/>
      <w:r w:rsidRPr="00777795">
        <w:t xml:space="preserve"> </w:t>
      </w:r>
      <w:proofErr w:type="spellStart"/>
      <w:r w:rsidRPr="00777795">
        <w:t>Economic</w:t>
      </w:r>
      <w:proofErr w:type="spellEnd"/>
      <w:r w:rsidRPr="00777795">
        <w:t xml:space="preserve"> </w:t>
      </w:r>
      <w:proofErr w:type="spellStart"/>
      <w:r w:rsidRPr="00777795">
        <w:t>Growth</w:t>
      </w:r>
      <w:proofErr w:type="spellEnd"/>
      <w:r w:rsidRPr="00777795">
        <w:t xml:space="preserve">" </w:t>
      </w:r>
      <w:proofErr w:type="spellStart"/>
      <w:r w:rsidRPr="00777795">
        <w:t>organized</w:t>
      </w:r>
      <w:proofErr w:type="spellEnd"/>
      <w:r w:rsidRPr="00777795">
        <w:t xml:space="preserve"> </w:t>
      </w:r>
      <w:proofErr w:type="spellStart"/>
      <w:r w:rsidRPr="00777795">
        <w:t>by</w:t>
      </w:r>
      <w:proofErr w:type="spellEnd"/>
      <w:r w:rsidRPr="00777795">
        <w:t xml:space="preserve"> </w:t>
      </w:r>
      <w:proofErr w:type="spellStart"/>
      <w:r w:rsidRPr="00777795">
        <w:t>the</w:t>
      </w:r>
      <w:proofErr w:type="spellEnd"/>
      <w:r w:rsidRPr="00777795">
        <w:t xml:space="preserve"> </w:t>
      </w:r>
      <w:proofErr w:type="spellStart"/>
      <w:r w:rsidRPr="00777795">
        <w:t>Faculty</w:t>
      </w:r>
      <w:proofErr w:type="spellEnd"/>
      <w:r w:rsidRPr="00777795">
        <w:t xml:space="preserve"> </w:t>
      </w:r>
      <w:proofErr w:type="spellStart"/>
      <w:r w:rsidRPr="00777795">
        <w:t>of</w:t>
      </w:r>
      <w:proofErr w:type="spellEnd"/>
      <w:r w:rsidRPr="00777795">
        <w:t xml:space="preserve"> </w:t>
      </w:r>
      <w:proofErr w:type="spellStart"/>
      <w:r w:rsidRPr="00777795">
        <w:t>Business</w:t>
      </w:r>
      <w:proofErr w:type="spellEnd"/>
      <w:r w:rsidRPr="00777795">
        <w:t xml:space="preserve">, </w:t>
      </w:r>
      <w:proofErr w:type="spellStart"/>
      <w:r w:rsidRPr="00777795">
        <w:t>Management</w:t>
      </w:r>
      <w:proofErr w:type="spellEnd"/>
      <w:r w:rsidRPr="00777795">
        <w:t xml:space="preserve"> </w:t>
      </w:r>
      <w:proofErr w:type="spellStart"/>
      <w:r w:rsidRPr="00777795">
        <w:t>and</w:t>
      </w:r>
      <w:proofErr w:type="spellEnd"/>
      <w:r w:rsidRPr="00777795">
        <w:t xml:space="preserve"> </w:t>
      </w:r>
      <w:proofErr w:type="spellStart"/>
      <w:r w:rsidRPr="00777795">
        <w:t>Economics</w:t>
      </w:r>
      <w:proofErr w:type="spellEnd"/>
      <w:r w:rsidRPr="00777795">
        <w:t xml:space="preserve"> (</w:t>
      </w:r>
      <w:proofErr w:type="spellStart"/>
      <w:r w:rsidRPr="00777795"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Latvia), 10th </w:t>
      </w:r>
      <w:proofErr w:type="spellStart"/>
      <w:r>
        <w:t>and</w:t>
      </w:r>
      <w:proofErr w:type="spellEnd"/>
      <w:r>
        <w:t xml:space="preserve"> 12th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, 2018 </w:t>
      </w:r>
    </w:p>
    <w:p w14:paraId="7ED273E7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r w:rsidRPr="001D2128">
        <w:rPr>
          <w:color w:val="000000"/>
          <w:lang w:val="en-US"/>
        </w:rPr>
        <w:t xml:space="preserve">N. A. </w:t>
      </w:r>
      <w:proofErr w:type="spellStart"/>
      <w:r w:rsidRPr="001D2128">
        <w:rPr>
          <w:color w:val="000000"/>
          <w:lang w:val="en-US"/>
        </w:rPr>
        <w:t>Nechval</w:t>
      </w:r>
      <w:proofErr w:type="spellEnd"/>
      <w:r w:rsidRPr="001D2128">
        <w:rPr>
          <w:color w:val="000000"/>
          <w:lang w:val="en-US"/>
        </w:rPr>
        <w:t xml:space="preserve">, G. </w:t>
      </w:r>
      <w:proofErr w:type="spellStart"/>
      <w:r w:rsidRPr="001D2128">
        <w:rPr>
          <w:color w:val="000000"/>
          <w:lang w:val="en-US"/>
        </w:rPr>
        <w:t>Berzins</w:t>
      </w:r>
      <w:proofErr w:type="spellEnd"/>
      <w:r w:rsidRPr="001D2128">
        <w:rPr>
          <w:color w:val="000000"/>
          <w:lang w:val="en-US"/>
        </w:rPr>
        <w:t xml:space="preserve">, and K. N. </w:t>
      </w:r>
      <w:proofErr w:type="spellStart"/>
      <w:r w:rsidRPr="001D2128">
        <w:rPr>
          <w:color w:val="000000"/>
          <w:lang w:val="en-US"/>
        </w:rPr>
        <w:t>Nechval</w:t>
      </w:r>
      <w:proofErr w:type="spellEnd"/>
      <w:r w:rsidRPr="001D2128">
        <w:rPr>
          <w:color w:val="000000"/>
          <w:lang w:val="en-US"/>
        </w:rPr>
        <w:t>: “Intelligent Planning Reliability-Based Inspections of Fatigued Structures for the Crack Initiation Period in the Weibull Case under Parametric Uncertainty”.  ISSN 0146-4116, Automatic Control and Computer Sciences, Vol. 52, No. 3, 20 pages. © Allerton Press, Inc., 2018;</w:t>
      </w:r>
    </w:p>
    <w:p w14:paraId="6AB55F03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r w:rsidRPr="001D2128">
        <w:rPr>
          <w:color w:val="000000"/>
          <w:lang w:val="en-US"/>
        </w:rPr>
        <w:t xml:space="preserve">N. A. </w:t>
      </w:r>
      <w:proofErr w:type="spellStart"/>
      <w:r w:rsidRPr="001D2128">
        <w:rPr>
          <w:color w:val="000000"/>
          <w:lang w:val="en-US"/>
        </w:rPr>
        <w:t>Nechval</w:t>
      </w:r>
      <w:proofErr w:type="spellEnd"/>
      <w:r w:rsidRPr="001D2128">
        <w:rPr>
          <w:color w:val="000000"/>
          <w:lang w:val="en-US"/>
        </w:rPr>
        <w:t xml:space="preserve">, K. N. </w:t>
      </w:r>
      <w:proofErr w:type="spellStart"/>
      <w:r w:rsidRPr="001D2128">
        <w:rPr>
          <w:color w:val="000000"/>
          <w:lang w:val="en-US"/>
        </w:rPr>
        <w:t>Nechval</w:t>
      </w:r>
      <w:proofErr w:type="spellEnd"/>
      <w:r w:rsidRPr="001D2128">
        <w:rPr>
          <w:color w:val="000000"/>
          <w:lang w:val="en-US"/>
        </w:rPr>
        <w:t xml:space="preserve">, and G. </w:t>
      </w:r>
      <w:proofErr w:type="spellStart"/>
      <w:r w:rsidRPr="001D2128">
        <w:rPr>
          <w:color w:val="000000"/>
          <w:lang w:val="en-US"/>
        </w:rPr>
        <w:t>Berzins</w:t>
      </w:r>
      <w:proofErr w:type="spellEnd"/>
      <w:proofErr w:type="gramStart"/>
      <w:r w:rsidRPr="001D2128">
        <w:rPr>
          <w:color w:val="000000"/>
          <w:lang w:val="en-US"/>
        </w:rPr>
        <w:t>: ”A</w:t>
      </w:r>
      <w:proofErr w:type="gramEnd"/>
      <w:r w:rsidRPr="001D2128">
        <w:rPr>
          <w:color w:val="000000"/>
          <w:lang w:val="en-US"/>
        </w:rPr>
        <w:t xml:space="preserve"> New Technique for Constructing Exact Tolerance Limits on Future Outcomes under Parametric Uncertainty”. In: ADVANCED MATHEMATICAL TECHNIQUES IN ENGINEERING SCIENCES, Mangey Ram and J. Paulo </w:t>
      </w:r>
      <w:proofErr w:type="spellStart"/>
      <w:r w:rsidRPr="001D2128">
        <w:rPr>
          <w:color w:val="000000"/>
          <w:lang w:val="en-US"/>
        </w:rPr>
        <w:t>Davim</w:t>
      </w:r>
      <w:proofErr w:type="spellEnd"/>
      <w:r w:rsidRPr="001D2128">
        <w:rPr>
          <w:color w:val="000000"/>
          <w:lang w:val="en-US"/>
        </w:rPr>
        <w:t xml:space="preserve"> (</w:t>
      </w:r>
      <w:proofErr w:type="spellStart"/>
      <w:r w:rsidRPr="001D2128">
        <w:rPr>
          <w:color w:val="000000"/>
          <w:lang w:val="en-US"/>
        </w:rPr>
        <w:t>Eds</w:t>
      </w:r>
      <w:proofErr w:type="spellEnd"/>
      <w:r w:rsidRPr="001D2128">
        <w:rPr>
          <w:color w:val="000000"/>
          <w:lang w:val="en-US"/>
        </w:rPr>
        <w:t>), London, UK, Publisher: Taylor &amp; Francis Group, pp. 269</w:t>
      </w:r>
      <w:r w:rsidRPr="001D2128">
        <w:rPr>
          <w:color w:val="000000"/>
          <w:lang w:val="en-US"/>
        </w:rPr>
        <w:t>277, 2018;</w:t>
      </w:r>
    </w:p>
    <w:p w14:paraId="4B0AE283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r w:rsidRPr="001D2128">
        <w:rPr>
          <w:color w:val="000000"/>
          <w:lang w:val="en-US"/>
        </w:rPr>
        <w:t xml:space="preserve">N.A. </w:t>
      </w:r>
      <w:proofErr w:type="spellStart"/>
      <w:r w:rsidRPr="001D2128">
        <w:rPr>
          <w:color w:val="000000"/>
          <w:lang w:val="en-US"/>
        </w:rPr>
        <w:t>Nechval</w:t>
      </w:r>
      <w:proofErr w:type="spellEnd"/>
      <w:r w:rsidRPr="001D2128">
        <w:rPr>
          <w:color w:val="000000"/>
          <w:lang w:val="en-US"/>
        </w:rPr>
        <w:t xml:space="preserve">, G. </w:t>
      </w:r>
      <w:proofErr w:type="spellStart"/>
      <w:r w:rsidRPr="001D2128">
        <w:rPr>
          <w:color w:val="000000"/>
          <w:lang w:val="en-US"/>
        </w:rPr>
        <w:t>Berzins</w:t>
      </w:r>
      <w:proofErr w:type="spellEnd"/>
      <w:r w:rsidRPr="001D2128">
        <w:rPr>
          <w:color w:val="000000"/>
          <w:lang w:val="en-US"/>
        </w:rPr>
        <w:t xml:space="preserve">, V. </w:t>
      </w:r>
      <w:proofErr w:type="spellStart"/>
      <w:r w:rsidRPr="001D2128">
        <w:rPr>
          <w:color w:val="000000"/>
          <w:lang w:val="en-US"/>
        </w:rPr>
        <w:t>Danovics</w:t>
      </w:r>
      <w:proofErr w:type="spellEnd"/>
      <w:r w:rsidRPr="001D2128">
        <w:rPr>
          <w:color w:val="000000"/>
          <w:lang w:val="en-US"/>
        </w:rPr>
        <w:t xml:space="preserve">, and K.N. </w:t>
      </w:r>
      <w:proofErr w:type="spellStart"/>
      <w:r w:rsidRPr="001D2128">
        <w:rPr>
          <w:color w:val="000000"/>
          <w:lang w:val="en-US"/>
        </w:rPr>
        <w:t>Nechval</w:t>
      </w:r>
      <w:proofErr w:type="spellEnd"/>
      <w:proofErr w:type="gramStart"/>
      <w:r w:rsidRPr="001D2128">
        <w:rPr>
          <w:color w:val="000000"/>
          <w:lang w:val="en-US"/>
        </w:rPr>
        <w:t>: ”A</w:t>
      </w:r>
      <w:proofErr w:type="gramEnd"/>
      <w:r w:rsidRPr="001D2128">
        <w:rPr>
          <w:color w:val="000000"/>
          <w:lang w:val="en-US"/>
        </w:rPr>
        <w:t xml:space="preserve"> New Technique for Education Process Optimization via the Dual Control Approach”. In: Proceedings of the 10th International Conference on Computer Supported Education (CSEDU 2018) – Vol. 2, pp. 449-456. Funchal, Madeira, Portugal: SCITEPRESS, 2018;</w:t>
      </w:r>
    </w:p>
    <w:p w14:paraId="7BA08F0F" w14:textId="77777777" w:rsidR="00AB2823" w:rsidRPr="001D2128" w:rsidRDefault="00AB2823" w:rsidP="00AB2823">
      <w:pPr>
        <w:pStyle w:val="ListParagraph"/>
        <w:numPr>
          <w:ilvl w:val="0"/>
          <w:numId w:val="40"/>
        </w:numPr>
        <w:tabs>
          <w:tab w:val="left" w:pos="1440"/>
        </w:tabs>
        <w:ind w:right="-1"/>
        <w:jc w:val="both"/>
      </w:pPr>
      <w:r w:rsidRPr="001D2128">
        <w:t xml:space="preserve">Irina Arhipova, Gundars Bērziņš, Edgars </w:t>
      </w:r>
      <w:proofErr w:type="spellStart"/>
      <w:r w:rsidRPr="001D2128">
        <w:t>Brēķis</w:t>
      </w:r>
      <w:proofErr w:type="spellEnd"/>
      <w:r w:rsidRPr="001D2128">
        <w:t xml:space="preserve">, Jevgenija Kravcova, Juris Binde. </w:t>
      </w:r>
      <w:proofErr w:type="spellStart"/>
      <w:r w:rsidRPr="001D2128">
        <w:t>The</w:t>
      </w:r>
      <w:proofErr w:type="spellEnd"/>
      <w:r w:rsidRPr="001D2128">
        <w:t xml:space="preserve"> </w:t>
      </w:r>
      <w:proofErr w:type="spellStart"/>
      <w:r w:rsidRPr="001D2128">
        <w:t>methodology</w:t>
      </w:r>
      <w:proofErr w:type="spellEnd"/>
      <w:r w:rsidRPr="001D2128">
        <w:t xml:space="preserve"> </w:t>
      </w:r>
      <w:proofErr w:type="spellStart"/>
      <w:r w:rsidRPr="001D2128">
        <w:t>of</w:t>
      </w:r>
      <w:proofErr w:type="spellEnd"/>
      <w:r w:rsidRPr="001D2128">
        <w:t xml:space="preserve"> </w:t>
      </w:r>
      <w:proofErr w:type="spellStart"/>
      <w:r w:rsidRPr="001D2128">
        <w:t>Region</w:t>
      </w:r>
      <w:proofErr w:type="spellEnd"/>
      <w:r w:rsidRPr="001D2128">
        <w:t xml:space="preserve"> </w:t>
      </w:r>
      <w:proofErr w:type="spellStart"/>
      <w:r w:rsidRPr="001D2128">
        <w:t>Economic</w:t>
      </w:r>
      <w:proofErr w:type="spellEnd"/>
      <w:r w:rsidRPr="001D2128">
        <w:t xml:space="preserve"> </w:t>
      </w:r>
      <w:proofErr w:type="spellStart"/>
      <w:r w:rsidRPr="001D2128">
        <w:t>Development</w:t>
      </w:r>
      <w:proofErr w:type="spellEnd"/>
      <w:r w:rsidRPr="001D2128">
        <w:t xml:space="preserve"> </w:t>
      </w:r>
      <w:proofErr w:type="spellStart"/>
      <w:r w:rsidRPr="001D2128">
        <w:t>Evaluation</w:t>
      </w:r>
      <w:proofErr w:type="spellEnd"/>
      <w:r w:rsidRPr="001D2128">
        <w:t xml:space="preserve"> </w:t>
      </w:r>
      <w:proofErr w:type="spellStart"/>
      <w:r w:rsidRPr="001D2128">
        <w:t>Using</w:t>
      </w:r>
      <w:proofErr w:type="spellEnd"/>
      <w:r w:rsidRPr="001D2128">
        <w:t xml:space="preserve"> Mobile </w:t>
      </w:r>
      <w:proofErr w:type="spellStart"/>
      <w:r w:rsidRPr="001D2128">
        <w:t>Positioning</w:t>
      </w:r>
      <w:proofErr w:type="spellEnd"/>
      <w:r w:rsidRPr="001D2128">
        <w:t xml:space="preserve"> </w:t>
      </w:r>
      <w:proofErr w:type="spellStart"/>
      <w:r w:rsidRPr="001D2128">
        <w:t>Data</w:t>
      </w:r>
      <w:proofErr w:type="spellEnd"/>
      <w:r w:rsidRPr="001D2128">
        <w:t xml:space="preserve">. – </w:t>
      </w:r>
      <w:proofErr w:type="spellStart"/>
      <w:r w:rsidRPr="001D2128">
        <w:t>Varazdin</w:t>
      </w:r>
      <w:proofErr w:type="spellEnd"/>
      <w:r w:rsidRPr="001D2128">
        <w:t xml:space="preserve"> </w:t>
      </w:r>
      <w:proofErr w:type="spellStart"/>
      <w:r w:rsidRPr="001D2128">
        <w:t>Development</w:t>
      </w:r>
      <w:proofErr w:type="spellEnd"/>
      <w:r w:rsidRPr="001D2128">
        <w:t xml:space="preserve"> </w:t>
      </w:r>
      <w:proofErr w:type="spellStart"/>
      <w:r w:rsidRPr="001D2128">
        <w:t>and</w:t>
      </w:r>
      <w:proofErr w:type="spellEnd"/>
      <w:r w:rsidRPr="001D2128">
        <w:t xml:space="preserve"> </w:t>
      </w:r>
      <w:proofErr w:type="spellStart"/>
      <w:r w:rsidRPr="001D2128">
        <w:t>Enterpreneurship</w:t>
      </w:r>
      <w:proofErr w:type="spellEnd"/>
      <w:r w:rsidRPr="001D2128">
        <w:t xml:space="preserve"> </w:t>
      </w:r>
      <w:proofErr w:type="spellStart"/>
      <w:r w:rsidRPr="001D2128">
        <w:t>Agency</w:t>
      </w:r>
      <w:proofErr w:type="spellEnd"/>
      <w:r w:rsidRPr="001D2128">
        <w:t xml:space="preserve"> </w:t>
      </w:r>
      <w:proofErr w:type="spellStart"/>
      <w:r w:rsidRPr="001D2128">
        <w:t>in</w:t>
      </w:r>
      <w:proofErr w:type="spellEnd"/>
      <w:r w:rsidRPr="001D2128">
        <w:t xml:space="preserve"> </w:t>
      </w:r>
      <w:proofErr w:type="spellStart"/>
      <w:r w:rsidRPr="001D2128">
        <w:t>cooperation</w:t>
      </w:r>
      <w:proofErr w:type="spellEnd"/>
      <w:r w:rsidRPr="001D2128">
        <w:t xml:space="preserve"> </w:t>
      </w:r>
      <w:proofErr w:type="spellStart"/>
      <w:r w:rsidRPr="001D2128">
        <w:t>with</w:t>
      </w:r>
      <w:proofErr w:type="spellEnd"/>
      <w:r w:rsidRPr="001D2128">
        <w:t xml:space="preserve"> </w:t>
      </w:r>
      <w:proofErr w:type="spellStart"/>
      <w:r w:rsidRPr="001D2128">
        <w:t>City</w:t>
      </w:r>
      <w:proofErr w:type="spellEnd"/>
      <w:r w:rsidRPr="001D2128">
        <w:t xml:space="preserve"> </w:t>
      </w:r>
      <w:proofErr w:type="spellStart"/>
      <w:r w:rsidRPr="001D2128">
        <w:lastRenderedPageBreak/>
        <w:t>of</w:t>
      </w:r>
      <w:proofErr w:type="spellEnd"/>
      <w:r w:rsidRPr="001D2128">
        <w:t xml:space="preserve"> </w:t>
      </w:r>
      <w:proofErr w:type="spellStart"/>
      <w:r w:rsidRPr="001D2128">
        <w:t>Prague</w:t>
      </w:r>
      <w:proofErr w:type="spellEnd"/>
      <w:r w:rsidRPr="001D2128">
        <w:t xml:space="preserve"> </w:t>
      </w:r>
      <w:proofErr w:type="spellStart"/>
      <w:r w:rsidRPr="001D2128">
        <w:t>University</w:t>
      </w:r>
      <w:proofErr w:type="spellEnd"/>
      <w:r w:rsidRPr="001D2128">
        <w:t xml:space="preserve"> North, </w:t>
      </w:r>
      <w:proofErr w:type="spellStart"/>
      <w:r w:rsidRPr="001D2128">
        <w:t>Croatia</w:t>
      </w:r>
      <w:proofErr w:type="spellEnd"/>
      <w:r w:rsidRPr="001D2128">
        <w:t xml:space="preserve">, </w:t>
      </w:r>
      <w:proofErr w:type="spellStart"/>
      <w:r w:rsidRPr="001D2128">
        <w:t>Faculty</w:t>
      </w:r>
      <w:proofErr w:type="spellEnd"/>
      <w:r w:rsidRPr="001D2128">
        <w:t xml:space="preserve"> </w:t>
      </w:r>
      <w:proofErr w:type="spellStart"/>
      <w:r w:rsidRPr="001D2128">
        <w:t>of</w:t>
      </w:r>
      <w:proofErr w:type="spellEnd"/>
      <w:r w:rsidRPr="001D2128">
        <w:t xml:space="preserve"> </w:t>
      </w:r>
      <w:proofErr w:type="spellStart"/>
      <w:r w:rsidRPr="001D2128">
        <w:t>Management</w:t>
      </w:r>
      <w:proofErr w:type="spellEnd"/>
      <w:r w:rsidRPr="001D2128">
        <w:t xml:space="preserve"> </w:t>
      </w:r>
      <w:proofErr w:type="spellStart"/>
      <w:r w:rsidRPr="001D2128">
        <w:t>University</w:t>
      </w:r>
      <w:proofErr w:type="spellEnd"/>
      <w:r w:rsidRPr="001D2128">
        <w:t xml:space="preserve"> </w:t>
      </w:r>
      <w:proofErr w:type="spellStart"/>
      <w:r w:rsidRPr="001D2128">
        <w:t>of</w:t>
      </w:r>
      <w:proofErr w:type="spellEnd"/>
      <w:r w:rsidRPr="001D2128">
        <w:t xml:space="preserve"> </w:t>
      </w:r>
      <w:proofErr w:type="spellStart"/>
      <w:r w:rsidRPr="001D2128">
        <w:t>Warsaw</w:t>
      </w:r>
      <w:proofErr w:type="spellEnd"/>
      <w:r w:rsidRPr="001D2128">
        <w:t xml:space="preserve">, </w:t>
      </w:r>
      <w:proofErr w:type="spellStart"/>
      <w:r w:rsidRPr="001D2128">
        <w:t>Poland</w:t>
      </w:r>
      <w:proofErr w:type="spellEnd"/>
      <w:r w:rsidRPr="001D2128">
        <w:t xml:space="preserve"> / 20th </w:t>
      </w:r>
      <w:proofErr w:type="spellStart"/>
      <w:r w:rsidRPr="001D2128">
        <w:t>International</w:t>
      </w:r>
      <w:proofErr w:type="spellEnd"/>
      <w:r w:rsidRPr="001D2128">
        <w:t xml:space="preserve"> </w:t>
      </w:r>
      <w:proofErr w:type="spellStart"/>
      <w:r w:rsidRPr="001D2128">
        <w:t>Scientific</w:t>
      </w:r>
      <w:proofErr w:type="spellEnd"/>
      <w:r w:rsidRPr="001D2128">
        <w:t xml:space="preserve"> </w:t>
      </w:r>
      <w:proofErr w:type="spellStart"/>
      <w:r w:rsidRPr="001D2128">
        <w:t>Conference</w:t>
      </w:r>
      <w:proofErr w:type="spellEnd"/>
      <w:r w:rsidRPr="001D2128">
        <w:t xml:space="preserve"> </w:t>
      </w:r>
      <w:proofErr w:type="spellStart"/>
      <w:r w:rsidRPr="001D2128">
        <w:t>on</w:t>
      </w:r>
      <w:proofErr w:type="spellEnd"/>
      <w:r w:rsidRPr="001D2128">
        <w:t xml:space="preserve"> </w:t>
      </w:r>
      <w:proofErr w:type="spellStart"/>
      <w:r w:rsidRPr="001D2128">
        <w:t>Economic</w:t>
      </w:r>
      <w:proofErr w:type="spellEnd"/>
      <w:r w:rsidRPr="001D2128">
        <w:t xml:space="preserve"> </w:t>
      </w:r>
      <w:proofErr w:type="spellStart"/>
      <w:r w:rsidRPr="001D2128">
        <w:t>and</w:t>
      </w:r>
      <w:proofErr w:type="spellEnd"/>
      <w:r w:rsidRPr="001D2128">
        <w:t xml:space="preserve"> </w:t>
      </w:r>
      <w:proofErr w:type="spellStart"/>
      <w:r w:rsidRPr="001D2128">
        <w:t>Social</w:t>
      </w:r>
      <w:proofErr w:type="spellEnd"/>
      <w:r w:rsidRPr="001D2128">
        <w:t xml:space="preserve"> </w:t>
      </w:r>
      <w:proofErr w:type="spellStart"/>
      <w:r w:rsidRPr="001D2128">
        <w:t>Development</w:t>
      </w:r>
      <w:proofErr w:type="spellEnd"/>
      <w:r w:rsidRPr="001D2128">
        <w:t xml:space="preserve">. </w:t>
      </w:r>
      <w:proofErr w:type="spellStart"/>
      <w:r w:rsidRPr="001D2128">
        <w:t>Book</w:t>
      </w:r>
      <w:proofErr w:type="spellEnd"/>
      <w:r w:rsidRPr="001D2128">
        <w:t xml:space="preserve"> </w:t>
      </w:r>
      <w:proofErr w:type="spellStart"/>
      <w:r w:rsidRPr="001D2128">
        <w:t>of</w:t>
      </w:r>
      <w:proofErr w:type="spellEnd"/>
      <w:r w:rsidRPr="001D2128">
        <w:t xml:space="preserve"> </w:t>
      </w:r>
      <w:proofErr w:type="spellStart"/>
      <w:r w:rsidRPr="001D2128">
        <w:t>Proceeding</w:t>
      </w:r>
      <w:proofErr w:type="spellEnd"/>
      <w:r w:rsidRPr="001D2128">
        <w:t xml:space="preserve"> ISSN 1849-7535, 27-28 </w:t>
      </w:r>
      <w:proofErr w:type="spellStart"/>
      <w:r w:rsidRPr="001D2128">
        <w:t>April</w:t>
      </w:r>
      <w:proofErr w:type="spellEnd"/>
      <w:r w:rsidRPr="001D2128">
        <w:t xml:space="preserve"> 2017, 111 – 120 p.;</w:t>
      </w:r>
    </w:p>
    <w:p w14:paraId="599D19A0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r w:rsidRPr="001D2128">
        <w:rPr>
          <w:color w:val="000000"/>
        </w:rPr>
        <w:t xml:space="preserve">Nikolajs </w:t>
      </w:r>
      <w:proofErr w:type="spellStart"/>
      <w:r w:rsidRPr="001D2128">
        <w:rPr>
          <w:color w:val="000000"/>
        </w:rPr>
        <w:t>Nečvaļs</w:t>
      </w:r>
      <w:proofErr w:type="spellEnd"/>
      <w:r w:rsidRPr="001D2128">
        <w:rPr>
          <w:color w:val="000000"/>
        </w:rPr>
        <w:t xml:space="preserve">, Gundars Bērziņš, Signe Bāliņa, Inna </w:t>
      </w:r>
      <w:proofErr w:type="spellStart"/>
      <w:r w:rsidRPr="001D2128">
        <w:rPr>
          <w:color w:val="000000"/>
        </w:rPr>
        <w:t>Šteinbuka</w:t>
      </w:r>
      <w:proofErr w:type="spellEnd"/>
      <w:r w:rsidRPr="001D2128">
        <w:rPr>
          <w:color w:val="000000"/>
        </w:rPr>
        <w:t xml:space="preserve">. </w:t>
      </w:r>
      <w:proofErr w:type="spellStart"/>
      <w:r w:rsidRPr="001D2128">
        <w:rPr>
          <w:color w:val="000000"/>
        </w:rPr>
        <w:t>Constructing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Unbiased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Prediction</w:t>
      </w:r>
      <w:proofErr w:type="spellEnd"/>
      <w:r w:rsidRPr="001D2128">
        <w:rPr>
          <w:color w:val="000000"/>
        </w:rPr>
        <w:t xml:space="preserve"> Limits </w:t>
      </w:r>
      <w:proofErr w:type="spellStart"/>
      <w:r w:rsidRPr="001D2128">
        <w:rPr>
          <w:color w:val="000000"/>
        </w:rPr>
        <w:t>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Future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Outcomes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under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Parametric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Uncertainty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Underlying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Models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Via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Pivotal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Quantity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Averaging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Approach</w:t>
      </w:r>
      <w:proofErr w:type="spellEnd"/>
      <w:r w:rsidRPr="001D2128">
        <w:rPr>
          <w:color w:val="000000"/>
        </w:rPr>
        <w:t xml:space="preserve"> / N. A. </w:t>
      </w:r>
      <w:proofErr w:type="spellStart"/>
      <w:r w:rsidRPr="001D2128">
        <w:rPr>
          <w:color w:val="000000"/>
        </w:rPr>
        <w:t>Nechval</w:t>
      </w:r>
      <w:proofErr w:type="spellEnd"/>
      <w:r w:rsidRPr="001D2128">
        <w:rPr>
          <w:color w:val="000000"/>
        </w:rPr>
        <w:t xml:space="preserve">, G. </w:t>
      </w:r>
      <w:proofErr w:type="spellStart"/>
      <w:r w:rsidRPr="001D2128">
        <w:rPr>
          <w:color w:val="000000"/>
        </w:rPr>
        <w:t>Berzins</w:t>
      </w:r>
      <w:proofErr w:type="spellEnd"/>
      <w:r w:rsidRPr="001D2128">
        <w:rPr>
          <w:color w:val="000000"/>
        </w:rPr>
        <w:t xml:space="preserve">, S. Balina, I. </w:t>
      </w:r>
      <w:proofErr w:type="spellStart"/>
      <w:r w:rsidRPr="001D2128">
        <w:rPr>
          <w:color w:val="000000"/>
        </w:rPr>
        <w:t>Steinbuka</w:t>
      </w:r>
      <w:proofErr w:type="spellEnd"/>
      <w:r w:rsidRPr="001D2128">
        <w:rPr>
          <w:color w:val="000000"/>
        </w:rPr>
        <w:t xml:space="preserve">, K. N. </w:t>
      </w:r>
      <w:proofErr w:type="spellStart"/>
      <w:r w:rsidRPr="001D2128">
        <w:rPr>
          <w:color w:val="000000"/>
        </w:rPr>
        <w:t>Nechval</w:t>
      </w:r>
      <w:proofErr w:type="spellEnd"/>
      <w:r w:rsidRPr="001D2128">
        <w:rPr>
          <w:color w:val="000000"/>
        </w:rPr>
        <w:t xml:space="preserve">. References: p.345-346 // </w:t>
      </w:r>
      <w:proofErr w:type="spellStart"/>
      <w:r w:rsidRPr="001D2128">
        <w:rPr>
          <w:color w:val="000000"/>
        </w:rPr>
        <w:t>Automatic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Control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and</w:t>
      </w:r>
      <w:proofErr w:type="spellEnd"/>
      <w:r w:rsidRPr="001D2128">
        <w:rPr>
          <w:color w:val="000000"/>
        </w:rPr>
        <w:t xml:space="preserve"> Computer </w:t>
      </w:r>
      <w:proofErr w:type="spellStart"/>
      <w:r w:rsidRPr="001D2128">
        <w:rPr>
          <w:color w:val="000000"/>
        </w:rPr>
        <w:t>Sciences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Vol</w:t>
      </w:r>
      <w:proofErr w:type="spellEnd"/>
      <w:r w:rsidRPr="001D2128">
        <w:rPr>
          <w:color w:val="000000"/>
        </w:rPr>
        <w:t xml:space="preserve">. 51, N 5 (2017), p.331-346 : </w:t>
      </w:r>
      <w:proofErr w:type="spellStart"/>
      <w:r w:rsidRPr="001D2128">
        <w:rPr>
          <w:color w:val="000000"/>
        </w:rPr>
        <w:t>fig</w:t>
      </w:r>
      <w:proofErr w:type="spellEnd"/>
      <w:r w:rsidRPr="001D2128">
        <w:rPr>
          <w:color w:val="000000"/>
        </w:rPr>
        <w:t xml:space="preserve">., </w:t>
      </w:r>
      <w:proofErr w:type="spellStart"/>
      <w:r w:rsidRPr="001D2128">
        <w:rPr>
          <w:color w:val="000000"/>
        </w:rPr>
        <w:t>Thm</w:t>
      </w:r>
      <w:proofErr w:type="spellEnd"/>
      <w:r w:rsidRPr="001D2128">
        <w:rPr>
          <w:color w:val="000000"/>
        </w:rPr>
        <w:t xml:space="preserve">., </w:t>
      </w:r>
      <w:proofErr w:type="spellStart"/>
      <w:r w:rsidRPr="001D2128">
        <w:rPr>
          <w:color w:val="000000"/>
        </w:rPr>
        <w:t>Cor</w:t>
      </w:r>
      <w:proofErr w:type="spellEnd"/>
      <w:r w:rsidRPr="001D2128">
        <w:rPr>
          <w:color w:val="000000"/>
        </w:rPr>
        <w:t>., tab. https://doi.org/10.3103/S0146411617050054. , URL: https://link.springer.com/content/pdf/10.3103%2FS0146411617050054.pdf ISSN 0146-4116</w:t>
      </w:r>
      <w:r w:rsidR="00C36993">
        <w:rPr>
          <w:color w:val="000000"/>
        </w:rPr>
        <w:t xml:space="preserve"> (</w:t>
      </w:r>
      <w:r w:rsidR="00C36993" w:rsidRPr="00C36993">
        <w:rPr>
          <w:b/>
          <w:color w:val="000000"/>
        </w:rPr>
        <w:t>SCOPUS</w:t>
      </w:r>
      <w:r w:rsidR="00C36993">
        <w:rPr>
          <w:color w:val="000000"/>
        </w:rPr>
        <w:t xml:space="preserve">, </w:t>
      </w:r>
      <w:proofErr w:type="spellStart"/>
      <w:r w:rsidR="00C36993" w:rsidRPr="00C36993">
        <w:rPr>
          <w:b/>
          <w:color w:val="000000"/>
        </w:rPr>
        <w:t>Web</w:t>
      </w:r>
      <w:proofErr w:type="spellEnd"/>
      <w:r w:rsidR="00C36993" w:rsidRPr="00C36993">
        <w:rPr>
          <w:b/>
          <w:color w:val="000000"/>
        </w:rPr>
        <w:t xml:space="preserve"> </w:t>
      </w:r>
      <w:proofErr w:type="spellStart"/>
      <w:r w:rsidR="00C36993" w:rsidRPr="00C36993">
        <w:rPr>
          <w:b/>
          <w:color w:val="000000"/>
        </w:rPr>
        <w:t>of</w:t>
      </w:r>
      <w:proofErr w:type="spellEnd"/>
      <w:r w:rsidR="00C36993" w:rsidRPr="00C36993">
        <w:rPr>
          <w:b/>
          <w:color w:val="000000"/>
        </w:rPr>
        <w:t xml:space="preserve"> </w:t>
      </w:r>
      <w:proofErr w:type="spellStart"/>
      <w:r w:rsidR="00C36993" w:rsidRPr="00C36993">
        <w:rPr>
          <w:b/>
          <w:color w:val="000000"/>
        </w:rPr>
        <w:t>Science</w:t>
      </w:r>
      <w:proofErr w:type="spellEnd"/>
      <w:r w:rsidR="00C36993">
        <w:rPr>
          <w:color w:val="000000"/>
        </w:rPr>
        <w:t>)</w:t>
      </w:r>
      <w:r w:rsidRPr="001D2128">
        <w:rPr>
          <w:color w:val="000000"/>
        </w:rPr>
        <w:t>;</w:t>
      </w:r>
    </w:p>
    <w:p w14:paraId="7AECED9B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r w:rsidRPr="001D2128">
        <w:rPr>
          <w:color w:val="000000"/>
        </w:rPr>
        <w:t xml:space="preserve">Nikolajs </w:t>
      </w:r>
      <w:proofErr w:type="spellStart"/>
      <w:r w:rsidRPr="001D2128">
        <w:rPr>
          <w:color w:val="000000"/>
        </w:rPr>
        <w:t>Nečvaļs</w:t>
      </w:r>
      <w:proofErr w:type="spellEnd"/>
      <w:r w:rsidRPr="001D2128">
        <w:rPr>
          <w:color w:val="000000"/>
        </w:rPr>
        <w:t xml:space="preserve">, Gundars Bērziņš, Vadims </w:t>
      </w:r>
      <w:proofErr w:type="spellStart"/>
      <w:r w:rsidRPr="001D2128">
        <w:rPr>
          <w:color w:val="000000"/>
        </w:rPr>
        <w:t>Danovičs</w:t>
      </w:r>
      <w:proofErr w:type="spellEnd"/>
      <w:r w:rsidRPr="001D2128">
        <w:rPr>
          <w:color w:val="000000"/>
        </w:rPr>
        <w:t xml:space="preserve">. A </w:t>
      </w:r>
      <w:proofErr w:type="spellStart"/>
      <w:r w:rsidRPr="001D2128">
        <w:rPr>
          <w:color w:val="000000"/>
        </w:rPr>
        <w:t>new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dynamic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model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for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anticipatory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adaptive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control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airline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seat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reservation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via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order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statistics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cumulative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customer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demand</w:t>
      </w:r>
      <w:proofErr w:type="spellEnd"/>
      <w:r w:rsidRPr="001D2128">
        <w:rPr>
          <w:color w:val="000000"/>
        </w:rPr>
        <w:t xml:space="preserve"> / </w:t>
      </w:r>
      <w:proofErr w:type="spellStart"/>
      <w:r w:rsidRPr="001D2128">
        <w:rPr>
          <w:color w:val="000000"/>
        </w:rPr>
        <w:t>Nicholas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Nechval</w:t>
      </w:r>
      <w:proofErr w:type="spellEnd"/>
      <w:r w:rsidRPr="001D2128">
        <w:rPr>
          <w:color w:val="000000"/>
        </w:rPr>
        <w:t xml:space="preserve">, Gundars </w:t>
      </w:r>
      <w:proofErr w:type="spellStart"/>
      <w:r w:rsidRPr="001D2128">
        <w:rPr>
          <w:color w:val="000000"/>
        </w:rPr>
        <w:t>Berzins</w:t>
      </w:r>
      <w:proofErr w:type="spellEnd"/>
      <w:r w:rsidRPr="001D2128">
        <w:rPr>
          <w:color w:val="000000"/>
        </w:rPr>
        <w:t xml:space="preserve">, Vadims </w:t>
      </w:r>
      <w:proofErr w:type="spellStart"/>
      <w:r w:rsidRPr="001D2128">
        <w:rPr>
          <w:color w:val="000000"/>
        </w:rPr>
        <w:t>Danovics</w:t>
      </w:r>
      <w:proofErr w:type="spellEnd"/>
      <w:r w:rsidRPr="001D2128">
        <w:rPr>
          <w:color w:val="000000"/>
        </w:rPr>
        <w:t xml:space="preserve"> // </w:t>
      </w:r>
      <w:proofErr w:type="spellStart"/>
      <w:r w:rsidRPr="001D2128">
        <w:rPr>
          <w:color w:val="000000"/>
        </w:rPr>
        <w:t>Advances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Artificial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Intelligence</w:t>
      </w:r>
      <w:proofErr w:type="spellEnd"/>
      <w:r w:rsidRPr="001D2128">
        <w:rPr>
          <w:color w:val="000000"/>
        </w:rPr>
        <w:t xml:space="preserve">: </w:t>
      </w:r>
      <w:proofErr w:type="spellStart"/>
      <w:r w:rsidRPr="001D2128">
        <w:rPr>
          <w:color w:val="000000"/>
        </w:rPr>
        <w:t>From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Theory</w:t>
      </w:r>
      <w:proofErr w:type="spellEnd"/>
      <w:r w:rsidRPr="001D2128">
        <w:rPr>
          <w:color w:val="000000"/>
        </w:rPr>
        <w:t xml:space="preserve"> to </w:t>
      </w:r>
      <w:proofErr w:type="spellStart"/>
      <w:r w:rsidRPr="001D2128">
        <w:rPr>
          <w:color w:val="000000"/>
        </w:rPr>
        <w:t>Practice</w:t>
      </w:r>
      <w:proofErr w:type="spellEnd"/>
      <w:r w:rsidRPr="001D2128">
        <w:rPr>
          <w:color w:val="000000"/>
        </w:rPr>
        <w:t xml:space="preserve"> : 30th </w:t>
      </w:r>
      <w:proofErr w:type="spellStart"/>
      <w:r w:rsidRPr="001D2128">
        <w:rPr>
          <w:color w:val="000000"/>
        </w:rPr>
        <w:t>International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Conference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Industrial</w:t>
      </w:r>
      <w:proofErr w:type="spellEnd"/>
      <w:r w:rsidRPr="001D2128">
        <w:rPr>
          <w:color w:val="000000"/>
        </w:rPr>
        <w:t xml:space="preserve">, Engineering </w:t>
      </w:r>
      <w:proofErr w:type="spellStart"/>
      <w:r w:rsidRPr="001D2128">
        <w:rPr>
          <w:color w:val="000000"/>
        </w:rPr>
        <w:t>and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Other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Applications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Applied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Intelligent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Systems</w:t>
      </w:r>
      <w:proofErr w:type="spellEnd"/>
      <w:r w:rsidRPr="001D2128">
        <w:rPr>
          <w:color w:val="000000"/>
        </w:rPr>
        <w:t xml:space="preserve">; </w:t>
      </w:r>
      <w:proofErr w:type="spellStart"/>
      <w:r w:rsidRPr="001D2128">
        <w:rPr>
          <w:color w:val="000000"/>
        </w:rPr>
        <w:t>Arras</w:t>
      </w:r>
      <w:proofErr w:type="spellEnd"/>
      <w:r w:rsidRPr="001D2128">
        <w:rPr>
          <w:color w:val="000000"/>
        </w:rPr>
        <w:t xml:space="preserve">, </w:t>
      </w:r>
      <w:proofErr w:type="spellStart"/>
      <w:r w:rsidRPr="001D2128">
        <w:rPr>
          <w:color w:val="000000"/>
        </w:rPr>
        <w:t>France</w:t>
      </w:r>
      <w:proofErr w:type="spellEnd"/>
      <w:r w:rsidRPr="001D2128">
        <w:rPr>
          <w:color w:val="000000"/>
        </w:rPr>
        <w:t xml:space="preserve">; </w:t>
      </w:r>
      <w:proofErr w:type="spellStart"/>
      <w:r w:rsidRPr="001D2128">
        <w:rPr>
          <w:color w:val="000000"/>
        </w:rPr>
        <w:t>June</w:t>
      </w:r>
      <w:proofErr w:type="spellEnd"/>
      <w:r w:rsidRPr="001D2128">
        <w:rPr>
          <w:color w:val="000000"/>
        </w:rPr>
        <w:t xml:space="preserve"> 27-30, 2017 : </w:t>
      </w:r>
      <w:proofErr w:type="spellStart"/>
      <w:r w:rsidRPr="001D2128">
        <w:rPr>
          <w:color w:val="000000"/>
        </w:rPr>
        <w:t>Proceedings</w:t>
      </w:r>
      <w:proofErr w:type="spellEnd"/>
      <w:r w:rsidRPr="001D2128">
        <w:rPr>
          <w:color w:val="000000"/>
        </w:rPr>
        <w:t xml:space="preserve"> / </w:t>
      </w:r>
      <w:proofErr w:type="spellStart"/>
      <w:r w:rsidRPr="001D2128">
        <w:rPr>
          <w:color w:val="000000"/>
        </w:rPr>
        <w:t>ed</w:t>
      </w:r>
      <w:proofErr w:type="spellEnd"/>
      <w:r w:rsidRPr="001D2128">
        <w:rPr>
          <w:color w:val="000000"/>
        </w:rPr>
        <w:t xml:space="preserve">. M. Ali, S. </w:t>
      </w:r>
      <w:proofErr w:type="spellStart"/>
      <w:r w:rsidRPr="001D2128">
        <w:rPr>
          <w:color w:val="000000"/>
        </w:rPr>
        <w:t>Benferhat</w:t>
      </w:r>
      <w:proofErr w:type="spellEnd"/>
      <w:r w:rsidRPr="001D2128">
        <w:rPr>
          <w:color w:val="000000"/>
        </w:rPr>
        <w:t xml:space="preserve">, K. </w:t>
      </w:r>
      <w:proofErr w:type="spellStart"/>
      <w:r w:rsidRPr="001D2128">
        <w:rPr>
          <w:color w:val="000000"/>
        </w:rPr>
        <w:t>Tabia</w:t>
      </w:r>
      <w:proofErr w:type="spellEnd"/>
      <w:r w:rsidRPr="001D2128">
        <w:rPr>
          <w:color w:val="000000"/>
        </w:rPr>
        <w:t xml:space="preserve"> (</w:t>
      </w:r>
      <w:proofErr w:type="spellStart"/>
      <w:r w:rsidRPr="001D2128">
        <w:rPr>
          <w:color w:val="000000"/>
        </w:rPr>
        <w:t>Lecture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Notes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</w:t>
      </w:r>
      <w:proofErr w:type="spellEnd"/>
      <w:r w:rsidRPr="001D2128">
        <w:rPr>
          <w:color w:val="000000"/>
        </w:rPr>
        <w:t xml:space="preserve"> Computer </w:t>
      </w:r>
      <w:proofErr w:type="spellStart"/>
      <w:r w:rsidRPr="001D2128">
        <w:rPr>
          <w:color w:val="000000"/>
        </w:rPr>
        <w:t>Science</w:t>
      </w:r>
      <w:proofErr w:type="spellEnd"/>
      <w:r w:rsidRPr="001D2128">
        <w:rPr>
          <w:color w:val="000000"/>
        </w:rPr>
        <w:t xml:space="preserve">). </w:t>
      </w:r>
      <w:proofErr w:type="spellStart"/>
      <w:r w:rsidRPr="001D2128">
        <w:rPr>
          <w:color w:val="000000"/>
        </w:rPr>
        <w:t>Vol</w:t>
      </w:r>
      <w:proofErr w:type="spellEnd"/>
      <w:r w:rsidRPr="001D2128">
        <w:rPr>
          <w:color w:val="000000"/>
        </w:rPr>
        <w:t>. 10350 (2017), p.359-370. DOI: 10.1007/978-3-319-60042-0_41. , URL: https://link.springer.com/chapter/10.1007%2F978-3-319-60042-0_41 ISBN 9783319600413. ISSN 0302-9743</w:t>
      </w:r>
      <w:r w:rsidR="00C36993">
        <w:rPr>
          <w:color w:val="000000"/>
        </w:rPr>
        <w:t xml:space="preserve"> (</w:t>
      </w:r>
      <w:r w:rsidR="00C36993" w:rsidRPr="00C36993">
        <w:rPr>
          <w:b/>
          <w:color w:val="000000"/>
        </w:rPr>
        <w:t>SCOPUS</w:t>
      </w:r>
      <w:r w:rsidR="00C36993">
        <w:rPr>
          <w:color w:val="000000"/>
        </w:rPr>
        <w:t>)</w:t>
      </w:r>
      <w:r w:rsidRPr="001D2128">
        <w:rPr>
          <w:color w:val="000000"/>
        </w:rPr>
        <w:t>;</w:t>
      </w:r>
    </w:p>
    <w:p w14:paraId="6E645562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r w:rsidRPr="001D2128">
        <w:rPr>
          <w:color w:val="000000"/>
        </w:rPr>
        <w:t xml:space="preserve">Nikolajs </w:t>
      </w:r>
      <w:proofErr w:type="spellStart"/>
      <w:r w:rsidRPr="001D2128">
        <w:rPr>
          <w:color w:val="000000"/>
        </w:rPr>
        <w:t>Nečvaļs</w:t>
      </w:r>
      <w:proofErr w:type="spellEnd"/>
      <w:r w:rsidRPr="001D2128">
        <w:rPr>
          <w:color w:val="000000"/>
        </w:rPr>
        <w:t xml:space="preserve">, Gundars Bērziņš, Vadims </w:t>
      </w:r>
      <w:proofErr w:type="spellStart"/>
      <w:r w:rsidRPr="001D2128">
        <w:rPr>
          <w:color w:val="000000"/>
        </w:rPr>
        <w:t>Danovičs</w:t>
      </w:r>
      <w:proofErr w:type="spellEnd"/>
      <w:r w:rsidRPr="001D2128">
        <w:rPr>
          <w:color w:val="000000"/>
        </w:rPr>
        <w:t xml:space="preserve">. </w:t>
      </w:r>
      <w:proofErr w:type="spellStart"/>
      <w:r w:rsidRPr="001D2128">
        <w:rPr>
          <w:color w:val="000000"/>
        </w:rPr>
        <w:t>Adaptive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Planning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in-Service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Inspections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Fatigued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Structures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Damage</w:t>
      </w:r>
      <w:proofErr w:type="spellEnd"/>
      <w:r w:rsidRPr="001D2128">
        <w:rPr>
          <w:color w:val="000000"/>
        </w:rPr>
        <w:t xml:space="preserve"> Tolerance </w:t>
      </w:r>
      <w:proofErr w:type="spellStart"/>
      <w:r w:rsidRPr="001D2128">
        <w:rPr>
          <w:color w:val="000000"/>
        </w:rPr>
        <w:t>Situations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via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Observations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Crack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Growth</w:t>
      </w:r>
      <w:proofErr w:type="spellEnd"/>
      <w:r w:rsidRPr="001D2128">
        <w:rPr>
          <w:color w:val="000000"/>
        </w:rPr>
        <w:t xml:space="preserve"> Process / </w:t>
      </w:r>
      <w:proofErr w:type="spellStart"/>
      <w:r w:rsidRPr="001D2128">
        <w:rPr>
          <w:color w:val="000000"/>
        </w:rPr>
        <w:t>Nicholas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Nechval</w:t>
      </w:r>
      <w:proofErr w:type="spellEnd"/>
      <w:r w:rsidRPr="001D2128">
        <w:rPr>
          <w:color w:val="000000"/>
        </w:rPr>
        <w:t xml:space="preserve">, Gundars </w:t>
      </w:r>
      <w:proofErr w:type="spellStart"/>
      <w:r w:rsidRPr="001D2128">
        <w:rPr>
          <w:color w:val="000000"/>
        </w:rPr>
        <w:t>Berzins</w:t>
      </w:r>
      <w:proofErr w:type="spellEnd"/>
      <w:r w:rsidRPr="001D2128">
        <w:rPr>
          <w:color w:val="000000"/>
        </w:rPr>
        <w:t xml:space="preserve">, Vadims </w:t>
      </w:r>
      <w:proofErr w:type="spellStart"/>
      <w:r w:rsidRPr="001D2128">
        <w:rPr>
          <w:color w:val="000000"/>
        </w:rPr>
        <w:t>Danovics</w:t>
      </w:r>
      <w:proofErr w:type="spellEnd"/>
      <w:r w:rsidRPr="001D2128">
        <w:rPr>
          <w:color w:val="000000"/>
        </w:rPr>
        <w:t xml:space="preserve"> // </w:t>
      </w:r>
      <w:proofErr w:type="spellStart"/>
      <w:r w:rsidRPr="001D2128">
        <w:rPr>
          <w:color w:val="000000"/>
        </w:rPr>
        <w:t>Advances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Artificial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Intelligence</w:t>
      </w:r>
      <w:proofErr w:type="spellEnd"/>
      <w:r w:rsidRPr="001D2128">
        <w:rPr>
          <w:color w:val="000000"/>
        </w:rPr>
        <w:t xml:space="preserve">: </w:t>
      </w:r>
      <w:proofErr w:type="spellStart"/>
      <w:r w:rsidRPr="001D2128">
        <w:rPr>
          <w:color w:val="000000"/>
        </w:rPr>
        <w:t>From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Theory</w:t>
      </w:r>
      <w:proofErr w:type="spellEnd"/>
      <w:r w:rsidRPr="001D2128">
        <w:rPr>
          <w:color w:val="000000"/>
        </w:rPr>
        <w:t xml:space="preserve"> to </w:t>
      </w:r>
      <w:proofErr w:type="spellStart"/>
      <w:r w:rsidRPr="001D2128">
        <w:rPr>
          <w:color w:val="000000"/>
        </w:rPr>
        <w:t>Practice</w:t>
      </w:r>
      <w:proofErr w:type="spellEnd"/>
      <w:r w:rsidRPr="001D2128">
        <w:rPr>
          <w:color w:val="000000"/>
        </w:rPr>
        <w:t xml:space="preserve"> : 30th </w:t>
      </w:r>
      <w:proofErr w:type="spellStart"/>
      <w:r w:rsidRPr="001D2128">
        <w:rPr>
          <w:color w:val="000000"/>
        </w:rPr>
        <w:t>International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Conference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Industrial</w:t>
      </w:r>
      <w:proofErr w:type="spellEnd"/>
      <w:r w:rsidRPr="001D2128">
        <w:rPr>
          <w:color w:val="000000"/>
        </w:rPr>
        <w:t xml:space="preserve">, Engineering </w:t>
      </w:r>
      <w:proofErr w:type="spellStart"/>
      <w:r w:rsidRPr="001D2128">
        <w:rPr>
          <w:color w:val="000000"/>
        </w:rPr>
        <w:t>and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Other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Applications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Applied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Intelligent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Systems</w:t>
      </w:r>
      <w:proofErr w:type="spellEnd"/>
      <w:r w:rsidRPr="001D2128">
        <w:rPr>
          <w:color w:val="000000"/>
        </w:rPr>
        <w:t xml:space="preserve">; </w:t>
      </w:r>
      <w:proofErr w:type="spellStart"/>
      <w:r w:rsidRPr="001D2128">
        <w:rPr>
          <w:color w:val="000000"/>
        </w:rPr>
        <w:t>Arras</w:t>
      </w:r>
      <w:proofErr w:type="spellEnd"/>
      <w:r w:rsidRPr="001D2128">
        <w:rPr>
          <w:color w:val="000000"/>
        </w:rPr>
        <w:t xml:space="preserve">, </w:t>
      </w:r>
      <w:proofErr w:type="spellStart"/>
      <w:r w:rsidRPr="001D2128">
        <w:rPr>
          <w:color w:val="000000"/>
        </w:rPr>
        <w:t>France</w:t>
      </w:r>
      <w:proofErr w:type="spellEnd"/>
      <w:r w:rsidRPr="001D2128">
        <w:rPr>
          <w:color w:val="000000"/>
        </w:rPr>
        <w:t xml:space="preserve">; </w:t>
      </w:r>
      <w:proofErr w:type="spellStart"/>
      <w:r w:rsidRPr="001D2128">
        <w:rPr>
          <w:color w:val="000000"/>
        </w:rPr>
        <w:t>June</w:t>
      </w:r>
      <w:proofErr w:type="spellEnd"/>
      <w:r w:rsidRPr="001D2128">
        <w:rPr>
          <w:color w:val="000000"/>
        </w:rPr>
        <w:t xml:space="preserve"> 27-30, 2017 : </w:t>
      </w:r>
      <w:proofErr w:type="spellStart"/>
      <w:r w:rsidRPr="001D2128">
        <w:rPr>
          <w:color w:val="000000"/>
        </w:rPr>
        <w:t>Proceedings</w:t>
      </w:r>
      <w:proofErr w:type="spellEnd"/>
      <w:r w:rsidRPr="001D2128">
        <w:rPr>
          <w:color w:val="000000"/>
        </w:rPr>
        <w:t xml:space="preserve"> / </w:t>
      </w:r>
      <w:proofErr w:type="spellStart"/>
      <w:r w:rsidRPr="001D2128">
        <w:rPr>
          <w:color w:val="000000"/>
        </w:rPr>
        <w:t>ed</w:t>
      </w:r>
      <w:proofErr w:type="spellEnd"/>
      <w:r w:rsidRPr="001D2128">
        <w:rPr>
          <w:color w:val="000000"/>
        </w:rPr>
        <w:t xml:space="preserve">. M. Ali, S. </w:t>
      </w:r>
      <w:proofErr w:type="spellStart"/>
      <w:r w:rsidRPr="001D2128">
        <w:rPr>
          <w:color w:val="000000"/>
        </w:rPr>
        <w:t>Benferhat</w:t>
      </w:r>
      <w:proofErr w:type="spellEnd"/>
      <w:r w:rsidRPr="001D2128">
        <w:rPr>
          <w:color w:val="000000"/>
        </w:rPr>
        <w:t xml:space="preserve">, K. </w:t>
      </w:r>
      <w:proofErr w:type="spellStart"/>
      <w:r w:rsidRPr="001D2128">
        <w:rPr>
          <w:color w:val="000000"/>
        </w:rPr>
        <w:t>Tabia</w:t>
      </w:r>
      <w:proofErr w:type="spellEnd"/>
      <w:r w:rsidRPr="001D2128">
        <w:rPr>
          <w:color w:val="000000"/>
        </w:rPr>
        <w:t xml:space="preserve"> (</w:t>
      </w:r>
      <w:proofErr w:type="spellStart"/>
      <w:r w:rsidRPr="001D2128">
        <w:rPr>
          <w:color w:val="000000"/>
        </w:rPr>
        <w:t>Lecture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Notes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</w:t>
      </w:r>
      <w:proofErr w:type="spellEnd"/>
      <w:r w:rsidRPr="001D2128">
        <w:rPr>
          <w:color w:val="000000"/>
        </w:rPr>
        <w:t xml:space="preserve"> Computer </w:t>
      </w:r>
      <w:proofErr w:type="spellStart"/>
      <w:r w:rsidRPr="001D2128">
        <w:rPr>
          <w:color w:val="000000"/>
        </w:rPr>
        <w:t>Science</w:t>
      </w:r>
      <w:proofErr w:type="spellEnd"/>
      <w:r w:rsidRPr="001D2128">
        <w:rPr>
          <w:color w:val="000000"/>
        </w:rPr>
        <w:t xml:space="preserve">). </w:t>
      </w:r>
      <w:proofErr w:type="spellStart"/>
      <w:r w:rsidRPr="001D2128">
        <w:rPr>
          <w:color w:val="000000"/>
        </w:rPr>
        <w:t>Vol</w:t>
      </w:r>
      <w:proofErr w:type="spellEnd"/>
      <w:r w:rsidRPr="001D2128">
        <w:rPr>
          <w:color w:val="000000"/>
        </w:rPr>
        <w:t>. 10350 (2017), p.426-432. DOI: 10.1007/978-3-319-60042-0_46.,URL: https://link.springer.com/chapter/10.1007%2F978-3-319-60042-0_46 ISBN 9783319600413. ISSN 0302-9743</w:t>
      </w:r>
      <w:r w:rsidR="00C36993">
        <w:rPr>
          <w:color w:val="000000"/>
        </w:rPr>
        <w:t xml:space="preserve"> (</w:t>
      </w:r>
      <w:r w:rsidR="00C36993" w:rsidRPr="00C36993">
        <w:rPr>
          <w:b/>
          <w:color w:val="000000"/>
        </w:rPr>
        <w:t>SCOPUS</w:t>
      </w:r>
      <w:r w:rsidR="00C36993">
        <w:rPr>
          <w:color w:val="000000"/>
        </w:rPr>
        <w:t>)</w:t>
      </w:r>
      <w:r w:rsidRPr="001D2128">
        <w:rPr>
          <w:color w:val="000000"/>
        </w:rPr>
        <w:t>;</w:t>
      </w:r>
    </w:p>
    <w:p w14:paraId="1A2C7708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proofErr w:type="spellStart"/>
      <w:r w:rsidRPr="001D2128">
        <w:rPr>
          <w:color w:val="000000"/>
        </w:rPr>
        <w:t>Nechval</w:t>
      </w:r>
      <w:proofErr w:type="spellEnd"/>
      <w:r w:rsidRPr="001D2128">
        <w:rPr>
          <w:color w:val="000000"/>
        </w:rPr>
        <w:t xml:space="preserve">, </w:t>
      </w:r>
      <w:proofErr w:type="spellStart"/>
      <w:r w:rsidRPr="001D2128">
        <w:rPr>
          <w:color w:val="000000"/>
        </w:rPr>
        <w:t>Nicholas</w:t>
      </w:r>
      <w:proofErr w:type="spellEnd"/>
      <w:r w:rsidRPr="001D2128">
        <w:rPr>
          <w:color w:val="000000"/>
        </w:rPr>
        <w:t xml:space="preserve"> A., Gundars Bērziņš, Vadims </w:t>
      </w:r>
      <w:proofErr w:type="spellStart"/>
      <w:r w:rsidRPr="001D2128">
        <w:rPr>
          <w:color w:val="000000"/>
        </w:rPr>
        <w:t>Danovičs</w:t>
      </w:r>
      <w:proofErr w:type="spellEnd"/>
      <w:r w:rsidRPr="001D2128">
        <w:rPr>
          <w:color w:val="000000"/>
        </w:rPr>
        <w:t xml:space="preserve">. </w:t>
      </w:r>
      <w:proofErr w:type="spellStart"/>
      <w:r w:rsidRPr="001D2128">
        <w:rPr>
          <w:color w:val="000000"/>
        </w:rPr>
        <w:t>Optimization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statistical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decisions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for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age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replacement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problems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via</w:t>
      </w:r>
      <w:proofErr w:type="spellEnd"/>
      <w:r w:rsidRPr="001D2128">
        <w:rPr>
          <w:color w:val="000000"/>
        </w:rPr>
        <w:t xml:space="preserve"> a </w:t>
      </w:r>
      <w:proofErr w:type="spellStart"/>
      <w:r w:rsidRPr="001D2128">
        <w:rPr>
          <w:color w:val="000000"/>
        </w:rPr>
        <w:t>new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pivotal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quantity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averaging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approach</w:t>
      </w:r>
      <w:proofErr w:type="spellEnd"/>
      <w:r w:rsidRPr="001D2128">
        <w:rPr>
          <w:color w:val="000000"/>
        </w:rPr>
        <w:t xml:space="preserve"> / </w:t>
      </w:r>
      <w:proofErr w:type="spellStart"/>
      <w:r w:rsidRPr="001D2128">
        <w:rPr>
          <w:color w:val="000000"/>
        </w:rPr>
        <w:t>Nicholas</w:t>
      </w:r>
      <w:proofErr w:type="spellEnd"/>
      <w:r w:rsidRPr="001D2128">
        <w:rPr>
          <w:color w:val="000000"/>
        </w:rPr>
        <w:t xml:space="preserve"> A. </w:t>
      </w:r>
      <w:proofErr w:type="spellStart"/>
      <w:r w:rsidRPr="001D2128">
        <w:rPr>
          <w:color w:val="000000"/>
        </w:rPr>
        <w:t>Nechval</w:t>
      </w:r>
      <w:proofErr w:type="spellEnd"/>
      <w:r w:rsidRPr="001D2128">
        <w:rPr>
          <w:color w:val="000000"/>
        </w:rPr>
        <w:t xml:space="preserve">, Gundars </w:t>
      </w:r>
      <w:proofErr w:type="spellStart"/>
      <w:r w:rsidRPr="001D2128">
        <w:rPr>
          <w:color w:val="000000"/>
        </w:rPr>
        <w:t>Berzins</w:t>
      </w:r>
      <w:proofErr w:type="spellEnd"/>
      <w:r w:rsidRPr="001D2128">
        <w:rPr>
          <w:color w:val="000000"/>
        </w:rPr>
        <w:t xml:space="preserve">, Vadims </w:t>
      </w:r>
      <w:proofErr w:type="spellStart"/>
      <w:r w:rsidRPr="001D2128">
        <w:rPr>
          <w:color w:val="000000"/>
        </w:rPr>
        <w:t>Danovics</w:t>
      </w:r>
      <w:proofErr w:type="spellEnd"/>
      <w:r w:rsidRPr="001D2128">
        <w:rPr>
          <w:color w:val="000000"/>
        </w:rPr>
        <w:t xml:space="preserve"> // American </w:t>
      </w:r>
      <w:proofErr w:type="spellStart"/>
      <w:r w:rsidRPr="001D2128">
        <w:rPr>
          <w:color w:val="000000"/>
        </w:rPr>
        <w:t>Journal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Theoretical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and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Applied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Statistics</w:t>
      </w:r>
      <w:proofErr w:type="spellEnd"/>
      <w:r w:rsidRPr="001D2128">
        <w:rPr>
          <w:color w:val="000000"/>
        </w:rPr>
        <w:t xml:space="preserve"> Vol.5, N 2-1 (2016), p.21-28. DOI: 10.11648/j.ajtas.s.2016050201.14 , URL: </w:t>
      </w:r>
      <w:hyperlink r:id="rId8" w:history="1">
        <w:r w:rsidR="00E90406" w:rsidRPr="00E90406">
          <w:rPr>
            <w:rStyle w:val="Hyperlink"/>
            <w:color w:val="auto"/>
          </w:rPr>
          <w:t>http://article.sciencepublishinggroup.com/html/10.11648.j.ajtas.s.2016050201.14.html ISSN 2326-8999</w:t>
        </w:r>
      </w:hyperlink>
      <w:r w:rsidR="00E90406" w:rsidRPr="00E90406">
        <w:t xml:space="preserve"> </w:t>
      </w:r>
      <w:r w:rsidR="00E90406">
        <w:rPr>
          <w:color w:val="000000"/>
        </w:rPr>
        <w:t>(</w:t>
      </w:r>
      <w:r w:rsidR="00E90406" w:rsidRPr="00C36993">
        <w:rPr>
          <w:b/>
          <w:color w:val="000000"/>
        </w:rPr>
        <w:t>SCOPUS</w:t>
      </w:r>
      <w:r w:rsidR="00E90406">
        <w:rPr>
          <w:color w:val="000000"/>
        </w:rPr>
        <w:t>)</w:t>
      </w:r>
      <w:r w:rsidRPr="001D2128">
        <w:rPr>
          <w:color w:val="000000"/>
        </w:rPr>
        <w:t>;</w:t>
      </w:r>
    </w:p>
    <w:p w14:paraId="36DF2D12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proofErr w:type="spellStart"/>
      <w:r w:rsidRPr="001D2128">
        <w:rPr>
          <w:color w:val="000000"/>
        </w:rPr>
        <w:t>Nechval</w:t>
      </w:r>
      <w:proofErr w:type="spellEnd"/>
      <w:r w:rsidRPr="001D2128">
        <w:rPr>
          <w:color w:val="000000"/>
        </w:rPr>
        <w:t xml:space="preserve">, </w:t>
      </w:r>
      <w:proofErr w:type="spellStart"/>
      <w:r w:rsidRPr="001D2128">
        <w:rPr>
          <w:color w:val="000000"/>
        </w:rPr>
        <w:t>Nicholas</w:t>
      </w:r>
      <w:proofErr w:type="spellEnd"/>
      <w:r w:rsidRPr="001D2128">
        <w:rPr>
          <w:color w:val="000000"/>
        </w:rPr>
        <w:t xml:space="preserve"> A. Gundars Bērziņš, Vadims </w:t>
      </w:r>
      <w:proofErr w:type="spellStart"/>
      <w:r w:rsidRPr="001D2128">
        <w:rPr>
          <w:color w:val="000000"/>
        </w:rPr>
        <w:t>Danovičs</w:t>
      </w:r>
      <w:proofErr w:type="spellEnd"/>
      <w:r w:rsidRPr="001D2128">
        <w:rPr>
          <w:color w:val="000000"/>
        </w:rPr>
        <w:t xml:space="preserve">. A </w:t>
      </w:r>
      <w:proofErr w:type="spellStart"/>
      <w:r w:rsidRPr="001D2128">
        <w:rPr>
          <w:color w:val="000000"/>
        </w:rPr>
        <w:t>new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approach</w:t>
      </w:r>
      <w:proofErr w:type="spellEnd"/>
      <w:r w:rsidRPr="001D2128">
        <w:rPr>
          <w:color w:val="000000"/>
        </w:rPr>
        <w:t xml:space="preserve"> to </w:t>
      </w:r>
      <w:proofErr w:type="spellStart"/>
      <w:r w:rsidRPr="001D2128">
        <w:rPr>
          <w:color w:val="000000"/>
        </w:rPr>
        <w:t>dose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estimation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drug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development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based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maximization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likelihood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grouped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data</w:t>
      </w:r>
      <w:proofErr w:type="spellEnd"/>
      <w:r w:rsidRPr="001D2128">
        <w:rPr>
          <w:color w:val="000000"/>
        </w:rPr>
        <w:t xml:space="preserve"> / </w:t>
      </w:r>
      <w:proofErr w:type="spellStart"/>
      <w:r w:rsidRPr="001D2128">
        <w:rPr>
          <w:color w:val="000000"/>
        </w:rPr>
        <w:t>Nicholas</w:t>
      </w:r>
      <w:proofErr w:type="spellEnd"/>
      <w:r w:rsidRPr="001D2128">
        <w:rPr>
          <w:color w:val="000000"/>
        </w:rPr>
        <w:t xml:space="preserve"> A. </w:t>
      </w:r>
      <w:proofErr w:type="spellStart"/>
      <w:r w:rsidRPr="001D2128">
        <w:rPr>
          <w:color w:val="000000"/>
        </w:rPr>
        <w:t>Nechval</w:t>
      </w:r>
      <w:proofErr w:type="spellEnd"/>
      <w:r w:rsidRPr="001D2128">
        <w:rPr>
          <w:color w:val="000000"/>
        </w:rPr>
        <w:t xml:space="preserve">, Gundars </w:t>
      </w:r>
      <w:proofErr w:type="spellStart"/>
      <w:r w:rsidRPr="001D2128">
        <w:rPr>
          <w:color w:val="000000"/>
        </w:rPr>
        <w:t>Berzins</w:t>
      </w:r>
      <w:proofErr w:type="spellEnd"/>
      <w:r w:rsidRPr="001D2128">
        <w:rPr>
          <w:color w:val="000000"/>
        </w:rPr>
        <w:t xml:space="preserve">, Vadims </w:t>
      </w:r>
      <w:proofErr w:type="spellStart"/>
      <w:r w:rsidRPr="001D2128">
        <w:rPr>
          <w:color w:val="000000"/>
        </w:rPr>
        <w:t>Danovics</w:t>
      </w:r>
      <w:proofErr w:type="spellEnd"/>
      <w:r w:rsidRPr="001D2128">
        <w:rPr>
          <w:color w:val="000000"/>
        </w:rPr>
        <w:t xml:space="preserve"> // American </w:t>
      </w:r>
      <w:proofErr w:type="spellStart"/>
      <w:r w:rsidRPr="001D2128">
        <w:rPr>
          <w:color w:val="000000"/>
        </w:rPr>
        <w:t>Journal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Theoretical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and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Applied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Statistics</w:t>
      </w:r>
      <w:proofErr w:type="spellEnd"/>
      <w:r w:rsidRPr="001D2128">
        <w:rPr>
          <w:color w:val="000000"/>
        </w:rPr>
        <w:t xml:space="preserve"> Vol.5, N 2-1 (2016), p.12-20. DOI: 10.11648/j.ajtas.s.2016050201.13 , URL: http://article.sciencepublishinggroup.com/html/10.11648.j.ajtas.s.2016050201.13.html ISSN 2326-8999;</w:t>
      </w:r>
    </w:p>
    <w:p w14:paraId="2AD0EA1A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proofErr w:type="spellStart"/>
      <w:r w:rsidRPr="001D2128">
        <w:rPr>
          <w:color w:val="000000"/>
        </w:rPr>
        <w:t>Nechval</w:t>
      </w:r>
      <w:proofErr w:type="spellEnd"/>
      <w:r w:rsidRPr="001D2128">
        <w:rPr>
          <w:color w:val="000000"/>
        </w:rPr>
        <w:t xml:space="preserve">, </w:t>
      </w:r>
      <w:proofErr w:type="spellStart"/>
      <w:r w:rsidRPr="001D2128">
        <w:rPr>
          <w:color w:val="000000"/>
        </w:rPr>
        <w:t>Nicholas</w:t>
      </w:r>
      <w:proofErr w:type="spellEnd"/>
      <w:r w:rsidRPr="001D2128">
        <w:rPr>
          <w:color w:val="000000"/>
        </w:rPr>
        <w:t xml:space="preserve"> A. Natālija Ribakova, Gundars Bērziņš. </w:t>
      </w:r>
      <w:proofErr w:type="spellStart"/>
      <w:r w:rsidRPr="001D2128">
        <w:rPr>
          <w:color w:val="000000"/>
        </w:rPr>
        <w:t>Efficient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predictive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inferences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for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future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outcomes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under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parametric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uncertainty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underlying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models</w:t>
      </w:r>
      <w:proofErr w:type="spellEnd"/>
      <w:r w:rsidRPr="001D2128">
        <w:rPr>
          <w:color w:val="000000"/>
        </w:rPr>
        <w:t xml:space="preserve"> / </w:t>
      </w:r>
      <w:proofErr w:type="spellStart"/>
      <w:r w:rsidRPr="001D2128">
        <w:rPr>
          <w:color w:val="000000"/>
        </w:rPr>
        <w:t>Nicholas</w:t>
      </w:r>
      <w:proofErr w:type="spellEnd"/>
      <w:r w:rsidRPr="001D2128">
        <w:rPr>
          <w:color w:val="000000"/>
        </w:rPr>
        <w:t xml:space="preserve"> A. </w:t>
      </w:r>
      <w:proofErr w:type="spellStart"/>
      <w:r w:rsidRPr="001D2128">
        <w:rPr>
          <w:color w:val="000000"/>
        </w:rPr>
        <w:t>Nechval</w:t>
      </w:r>
      <w:proofErr w:type="spellEnd"/>
      <w:r w:rsidRPr="001D2128">
        <w:rPr>
          <w:color w:val="000000"/>
        </w:rPr>
        <w:t xml:space="preserve">, </w:t>
      </w:r>
      <w:proofErr w:type="spellStart"/>
      <w:r w:rsidRPr="001D2128">
        <w:rPr>
          <w:color w:val="000000"/>
        </w:rPr>
        <w:t>Natalija</w:t>
      </w:r>
      <w:proofErr w:type="spellEnd"/>
      <w:r w:rsidRPr="001D2128">
        <w:rPr>
          <w:color w:val="000000"/>
        </w:rPr>
        <w:t xml:space="preserve"> Ribakova, Gundars </w:t>
      </w:r>
      <w:proofErr w:type="spellStart"/>
      <w:r w:rsidRPr="001D2128">
        <w:rPr>
          <w:color w:val="000000"/>
        </w:rPr>
        <w:t>Berzins</w:t>
      </w:r>
      <w:proofErr w:type="spellEnd"/>
      <w:r w:rsidRPr="001D2128">
        <w:rPr>
          <w:color w:val="000000"/>
        </w:rPr>
        <w:t xml:space="preserve"> // American </w:t>
      </w:r>
      <w:proofErr w:type="spellStart"/>
      <w:r w:rsidRPr="001D2128">
        <w:rPr>
          <w:color w:val="000000"/>
        </w:rPr>
        <w:t>Journal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Theoretical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and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Applied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Statistics</w:t>
      </w:r>
      <w:proofErr w:type="spellEnd"/>
      <w:r w:rsidRPr="001D2128">
        <w:rPr>
          <w:color w:val="000000"/>
        </w:rPr>
        <w:t xml:space="preserve"> Vol.5, N 2-1 (2016), p.49-55. DOI: 10.11648/j.ajtas.s.2016050201.17 , URL: http://article.sciencepublishinggroup.com/html/10.11648.j.ajtas.s.2016050201.17.html ISSN 2326-8999;</w:t>
      </w:r>
    </w:p>
    <w:p w14:paraId="2BB1A3C4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r w:rsidRPr="001D2128">
        <w:rPr>
          <w:color w:val="000000"/>
        </w:rPr>
        <w:lastRenderedPageBreak/>
        <w:t xml:space="preserve">Gundars Bērziņš, </w:t>
      </w:r>
      <w:proofErr w:type="spellStart"/>
      <w:r w:rsidRPr="001D2128">
        <w:rPr>
          <w:color w:val="000000"/>
        </w:rPr>
        <w:t>Erina</w:t>
      </w:r>
      <w:proofErr w:type="spellEnd"/>
      <w:r w:rsidRPr="001D2128">
        <w:rPr>
          <w:color w:val="000000"/>
        </w:rPr>
        <w:t xml:space="preserve">, Jana, Ingars </w:t>
      </w:r>
      <w:proofErr w:type="spellStart"/>
      <w:r w:rsidRPr="001D2128">
        <w:rPr>
          <w:color w:val="000000"/>
        </w:rPr>
        <w:t>Erins</w:t>
      </w:r>
      <w:proofErr w:type="spellEnd"/>
      <w:r w:rsidRPr="001D2128">
        <w:rPr>
          <w:color w:val="000000"/>
        </w:rPr>
        <w:t xml:space="preserve">. </w:t>
      </w:r>
      <w:proofErr w:type="spellStart"/>
      <w:r w:rsidRPr="001D2128">
        <w:rPr>
          <w:color w:val="000000"/>
        </w:rPr>
        <w:t>Higher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education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funding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policies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the</w:t>
      </w:r>
      <w:proofErr w:type="spellEnd"/>
      <w:r w:rsidRPr="001D2128">
        <w:rPr>
          <w:color w:val="000000"/>
        </w:rPr>
        <w:t xml:space="preserve"> BSR </w:t>
      </w:r>
      <w:proofErr w:type="spellStart"/>
      <w:r w:rsidRPr="001D2128">
        <w:rPr>
          <w:color w:val="000000"/>
        </w:rPr>
        <w:t>countries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and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higher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education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tuition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expenses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and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thematic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field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indices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</w:t>
      </w:r>
      <w:proofErr w:type="spellEnd"/>
      <w:r w:rsidRPr="001D2128">
        <w:rPr>
          <w:color w:val="000000"/>
        </w:rPr>
        <w:t xml:space="preserve"> Latvia / Jana </w:t>
      </w:r>
      <w:proofErr w:type="spellStart"/>
      <w:r w:rsidRPr="001D2128">
        <w:rPr>
          <w:color w:val="000000"/>
        </w:rPr>
        <w:t>Erina</w:t>
      </w:r>
      <w:proofErr w:type="spellEnd"/>
      <w:r w:rsidRPr="001D2128">
        <w:rPr>
          <w:color w:val="000000"/>
        </w:rPr>
        <w:t xml:space="preserve">, Ingars </w:t>
      </w:r>
      <w:proofErr w:type="spellStart"/>
      <w:r w:rsidRPr="001D2128">
        <w:rPr>
          <w:color w:val="000000"/>
        </w:rPr>
        <w:t>Erins</w:t>
      </w:r>
      <w:proofErr w:type="spellEnd"/>
      <w:r w:rsidRPr="001D2128">
        <w:rPr>
          <w:color w:val="000000"/>
        </w:rPr>
        <w:t xml:space="preserve">, Gundars </w:t>
      </w:r>
      <w:proofErr w:type="spellStart"/>
      <w:r w:rsidRPr="001D2128">
        <w:rPr>
          <w:color w:val="000000"/>
        </w:rPr>
        <w:t>Berzins</w:t>
      </w:r>
      <w:proofErr w:type="spellEnd"/>
      <w:r w:rsidRPr="001D2128">
        <w:rPr>
          <w:color w:val="000000"/>
        </w:rPr>
        <w:t xml:space="preserve"> // 28th </w:t>
      </w:r>
      <w:proofErr w:type="spellStart"/>
      <w:r w:rsidRPr="001D2128">
        <w:rPr>
          <w:color w:val="000000"/>
        </w:rPr>
        <w:t>International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Business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Information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Management</w:t>
      </w:r>
      <w:proofErr w:type="spellEnd"/>
      <w:r w:rsidRPr="001D2128">
        <w:rPr>
          <w:color w:val="000000"/>
        </w:rPr>
        <w:t xml:space="preserve"> Association </w:t>
      </w:r>
      <w:proofErr w:type="spellStart"/>
      <w:r w:rsidRPr="001D2128">
        <w:rPr>
          <w:color w:val="000000"/>
        </w:rPr>
        <w:t>Conference</w:t>
      </w:r>
      <w:proofErr w:type="spellEnd"/>
      <w:r w:rsidRPr="001D2128">
        <w:rPr>
          <w:color w:val="000000"/>
        </w:rPr>
        <w:t xml:space="preserve"> - Vision 2020: </w:t>
      </w:r>
      <w:proofErr w:type="spellStart"/>
      <w:r w:rsidRPr="001D2128">
        <w:rPr>
          <w:color w:val="000000"/>
        </w:rPr>
        <w:t>Innovation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Management</w:t>
      </w:r>
      <w:proofErr w:type="spellEnd"/>
      <w:r w:rsidRPr="001D2128">
        <w:rPr>
          <w:color w:val="000000"/>
        </w:rPr>
        <w:t xml:space="preserve">, </w:t>
      </w:r>
      <w:proofErr w:type="spellStart"/>
      <w:r w:rsidRPr="001D2128">
        <w:rPr>
          <w:color w:val="000000"/>
        </w:rPr>
        <w:t>Development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Sustainability</w:t>
      </w:r>
      <w:proofErr w:type="spellEnd"/>
      <w:r w:rsidRPr="001D2128">
        <w:rPr>
          <w:color w:val="000000"/>
        </w:rPr>
        <w:t xml:space="preserve">, </w:t>
      </w:r>
      <w:proofErr w:type="spellStart"/>
      <w:r w:rsidRPr="001D2128">
        <w:rPr>
          <w:color w:val="000000"/>
        </w:rPr>
        <w:t>and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Competitive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Economic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Growth</w:t>
      </w:r>
      <w:proofErr w:type="spellEnd"/>
      <w:r w:rsidRPr="001D2128">
        <w:rPr>
          <w:color w:val="000000"/>
        </w:rPr>
        <w:t xml:space="preserve"> : </w:t>
      </w:r>
      <w:proofErr w:type="spellStart"/>
      <w:r w:rsidRPr="001D2128">
        <w:rPr>
          <w:color w:val="000000"/>
        </w:rPr>
        <w:t>Proceedings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Seville</w:t>
      </w:r>
      <w:proofErr w:type="spellEnd"/>
      <w:r w:rsidRPr="001D2128">
        <w:rPr>
          <w:color w:val="000000"/>
        </w:rPr>
        <w:t>, 2016 (2016), p.3771-3782., URL: http://www.ibima.org/SPAIN2016/papers/isgb.html ISBN 9780986041983</w:t>
      </w:r>
      <w:r w:rsidR="001C1FE7">
        <w:rPr>
          <w:color w:val="000000"/>
        </w:rPr>
        <w:t xml:space="preserve"> (</w:t>
      </w:r>
      <w:r w:rsidR="001C1FE7" w:rsidRPr="00C36993">
        <w:rPr>
          <w:b/>
          <w:color w:val="000000"/>
        </w:rPr>
        <w:t>SCOPUS</w:t>
      </w:r>
      <w:r w:rsidR="001C1FE7">
        <w:rPr>
          <w:color w:val="000000"/>
        </w:rPr>
        <w:t xml:space="preserve">, </w:t>
      </w:r>
      <w:proofErr w:type="spellStart"/>
      <w:r w:rsidR="001C1FE7" w:rsidRPr="00C36993">
        <w:rPr>
          <w:b/>
          <w:color w:val="000000"/>
        </w:rPr>
        <w:t>Web</w:t>
      </w:r>
      <w:proofErr w:type="spellEnd"/>
      <w:r w:rsidR="001C1FE7" w:rsidRPr="00C36993">
        <w:rPr>
          <w:b/>
          <w:color w:val="000000"/>
        </w:rPr>
        <w:t xml:space="preserve"> </w:t>
      </w:r>
      <w:proofErr w:type="spellStart"/>
      <w:r w:rsidR="001C1FE7" w:rsidRPr="00C36993">
        <w:rPr>
          <w:b/>
          <w:color w:val="000000"/>
        </w:rPr>
        <w:t>of</w:t>
      </w:r>
      <w:proofErr w:type="spellEnd"/>
      <w:r w:rsidR="001C1FE7" w:rsidRPr="00C36993">
        <w:rPr>
          <w:b/>
          <w:color w:val="000000"/>
        </w:rPr>
        <w:t xml:space="preserve"> </w:t>
      </w:r>
      <w:proofErr w:type="spellStart"/>
      <w:r w:rsidR="001C1FE7" w:rsidRPr="00C36993">
        <w:rPr>
          <w:b/>
          <w:color w:val="000000"/>
        </w:rPr>
        <w:t>Science</w:t>
      </w:r>
      <w:proofErr w:type="spellEnd"/>
      <w:r w:rsidR="001C1FE7">
        <w:rPr>
          <w:color w:val="000000"/>
        </w:rPr>
        <w:t>)</w:t>
      </w:r>
      <w:r w:rsidRPr="001D2128">
        <w:rPr>
          <w:color w:val="000000"/>
        </w:rPr>
        <w:t>;</w:t>
      </w:r>
    </w:p>
    <w:p w14:paraId="58E45225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r w:rsidRPr="001D2128">
        <w:rPr>
          <w:color w:val="000000"/>
          <w:lang w:val="en-US"/>
        </w:rPr>
        <w:t xml:space="preserve">N. A. </w:t>
      </w:r>
      <w:proofErr w:type="spellStart"/>
      <w:r w:rsidRPr="001D2128">
        <w:rPr>
          <w:color w:val="000000"/>
          <w:lang w:val="en-US"/>
        </w:rPr>
        <w:t>Nechval</w:t>
      </w:r>
      <w:proofErr w:type="spellEnd"/>
      <w:r w:rsidRPr="001D2128">
        <w:rPr>
          <w:color w:val="000000"/>
          <w:lang w:val="en-US"/>
        </w:rPr>
        <w:t xml:space="preserve">, G. </w:t>
      </w:r>
      <w:proofErr w:type="spellStart"/>
      <w:r w:rsidRPr="001D2128">
        <w:rPr>
          <w:color w:val="000000"/>
          <w:lang w:val="en-US"/>
        </w:rPr>
        <w:t>Berzins</w:t>
      </w:r>
      <w:proofErr w:type="spellEnd"/>
      <w:r w:rsidRPr="001D2128">
        <w:rPr>
          <w:color w:val="000000"/>
          <w:lang w:val="en-US"/>
        </w:rPr>
        <w:t xml:space="preserve">, V. </w:t>
      </w:r>
      <w:proofErr w:type="spellStart"/>
      <w:r w:rsidRPr="001D2128">
        <w:rPr>
          <w:color w:val="000000"/>
          <w:lang w:val="en-US"/>
        </w:rPr>
        <w:t>Danovich</w:t>
      </w:r>
      <w:proofErr w:type="spellEnd"/>
      <w:r w:rsidRPr="001D2128">
        <w:rPr>
          <w:color w:val="000000"/>
          <w:lang w:val="en-US"/>
        </w:rPr>
        <w:t xml:space="preserve">, K. N. </w:t>
      </w:r>
      <w:proofErr w:type="spellStart"/>
      <w:r w:rsidRPr="001D2128">
        <w:rPr>
          <w:color w:val="000000"/>
          <w:lang w:val="en-US"/>
        </w:rPr>
        <w:t>Nechval</w:t>
      </w:r>
      <w:proofErr w:type="spellEnd"/>
      <w:r w:rsidRPr="001D2128">
        <w:rPr>
          <w:color w:val="000000"/>
          <w:lang w:val="en-US"/>
        </w:rPr>
        <w:t>: “Optimization under Uncertainty with Applications to Personnel Management Problems in Tourism”. Megatrend Review, Vol. 11, No. 3, pp. 107-122, 2014;</w:t>
      </w:r>
    </w:p>
    <w:p w14:paraId="4A303B45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r w:rsidRPr="001D2128">
        <w:rPr>
          <w:color w:val="000000"/>
          <w:lang w:val="en-US"/>
        </w:rPr>
        <w:t xml:space="preserve">N. A. </w:t>
      </w:r>
      <w:proofErr w:type="spellStart"/>
      <w:r w:rsidRPr="001D2128">
        <w:rPr>
          <w:color w:val="000000"/>
          <w:lang w:val="en-US"/>
        </w:rPr>
        <w:t>Nechval</w:t>
      </w:r>
      <w:proofErr w:type="spellEnd"/>
      <w:r w:rsidRPr="001D2128">
        <w:rPr>
          <w:color w:val="000000"/>
          <w:lang w:val="en-US"/>
        </w:rPr>
        <w:t xml:space="preserve">, G. </w:t>
      </w:r>
      <w:proofErr w:type="spellStart"/>
      <w:r w:rsidRPr="001D2128">
        <w:rPr>
          <w:color w:val="000000"/>
          <w:lang w:val="en-US"/>
        </w:rPr>
        <w:t>Berzins</w:t>
      </w:r>
      <w:proofErr w:type="spellEnd"/>
      <w:r w:rsidRPr="001D2128">
        <w:rPr>
          <w:color w:val="000000"/>
          <w:lang w:val="en-US"/>
        </w:rPr>
        <w:t xml:space="preserve">, V. </w:t>
      </w:r>
      <w:proofErr w:type="spellStart"/>
      <w:r w:rsidRPr="001D2128">
        <w:rPr>
          <w:color w:val="000000"/>
          <w:lang w:val="en-US"/>
        </w:rPr>
        <w:t>Danovich</w:t>
      </w:r>
      <w:proofErr w:type="spellEnd"/>
      <w:r w:rsidRPr="001D2128">
        <w:rPr>
          <w:color w:val="000000"/>
          <w:lang w:val="en-US"/>
        </w:rPr>
        <w:t xml:space="preserve">, K. N. </w:t>
      </w:r>
      <w:proofErr w:type="spellStart"/>
      <w:r w:rsidRPr="001D2128">
        <w:rPr>
          <w:color w:val="000000"/>
          <w:lang w:val="en-US"/>
        </w:rPr>
        <w:t>Nechval</w:t>
      </w:r>
      <w:proofErr w:type="spellEnd"/>
      <w:r w:rsidRPr="001D2128">
        <w:rPr>
          <w:color w:val="000000"/>
          <w:lang w:val="en-US"/>
        </w:rPr>
        <w:t xml:space="preserve">: “Optimization under Uncertainty with Applications to Personnel Management Problems in Tourism”. In:  SCIENTIFIC BOOK OF PROCEEDINGS from the 5th International Scientific Conference on Economic and Social Development and 2nd Eastern European ESD-Conference on Social Responsibility, </w:t>
      </w:r>
      <w:proofErr w:type="spellStart"/>
      <w:r w:rsidRPr="001D2128">
        <w:rPr>
          <w:color w:val="000000"/>
          <w:lang w:val="en-US"/>
        </w:rPr>
        <w:t>Dinko</w:t>
      </w:r>
      <w:proofErr w:type="spellEnd"/>
      <w:r w:rsidRPr="001D2128">
        <w:rPr>
          <w:color w:val="000000"/>
          <w:lang w:val="en-US"/>
        </w:rPr>
        <w:t xml:space="preserve"> </w:t>
      </w:r>
      <w:proofErr w:type="spellStart"/>
      <w:r w:rsidRPr="001D2128">
        <w:rPr>
          <w:color w:val="000000"/>
          <w:lang w:val="en-US"/>
        </w:rPr>
        <w:t>Primorac</w:t>
      </w:r>
      <w:proofErr w:type="spellEnd"/>
      <w:r w:rsidRPr="001D2128">
        <w:rPr>
          <w:color w:val="000000"/>
          <w:lang w:val="en-US"/>
        </w:rPr>
        <w:t xml:space="preserve"> and Ana </w:t>
      </w:r>
      <w:proofErr w:type="spellStart"/>
      <w:r w:rsidRPr="001D2128">
        <w:rPr>
          <w:color w:val="000000"/>
          <w:lang w:val="en-US"/>
        </w:rPr>
        <w:t>Jovancai</w:t>
      </w:r>
      <w:proofErr w:type="spellEnd"/>
      <w:r w:rsidRPr="001D2128">
        <w:rPr>
          <w:color w:val="000000"/>
          <w:lang w:val="en-US"/>
        </w:rPr>
        <w:t xml:space="preserve"> (Eds.), Belgrade, April  10-11, 2014, pp. 205-215;</w:t>
      </w:r>
    </w:p>
    <w:p w14:paraId="375E9A23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r w:rsidRPr="001D2128">
        <w:rPr>
          <w:color w:val="000000"/>
        </w:rPr>
        <w:t xml:space="preserve">Gundars Bērziņš, Nikolajs </w:t>
      </w:r>
      <w:proofErr w:type="spellStart"/>
      <w:r w:rsidRPr="001D2128">
        <w:rPr>
          <w:color w:val="000000"/>
        </w:rPr>
        <w:t>Nečvaļs</w:t>
      </w:r>
      <w:proofErr w:type="spellEnd"/>
      <w:r w:rsidRPr="001D2128">
        <w:rPr>
          <w:color w:val="000000"/>
        </w:rPr>
        <w:t xml:space="preserve">, Vadims </w:t>
      </w:r>
      <w:proofErr w:type="spellStart"/>
      <w:r w:rsidRPr="001D2128">
        <w:rPr>
          <w:color w:val="000000"/>
        </w:rPr>
        <w:t>Danovičs</w:t>
      </w:r>
      <w:proofErr w:type="spellEnd"/>
      <w:r w:rsidRPr="001D2128">
        <w:rPr>
          <w:color w:val="000000"/>
        </w:rPr>
        <w:t>. Distance-</w:t>
      </w:r>
      <w:proofErr w:type="spellStart"/>
      <w:r w:rsidRPr="001D2128">
        <w:rPr>
          <w:color w:val="000000"/>
        </w:rPr>
        <w:t>based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approaches</w:t>
      </w:r>
      <w:proofErr w:type="spellEnd"/>
      <w:r w:rsidRPr="001D2128">
        <w:rPr>
          <w:color w:val="000000"/>
        </w:rPr>
        <w:t xml:space="preserve"> to </w:t>
      </w:r>
      <w:proofErr w:type="spellStart"/>
      <w:r w:rsidRPr="001D2128">
        <w:rPr>
          <w:color w:val="000000"/>
        </w:rPr>
        <w:t>pattern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recognition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via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embedding</w:t>
      </w:r>
      <w:proofErr w:type="spellEnd"/>
      <w:r w:rsidRPr="001D2128">
        <w:rPr>
          <w:color w:val="000000"/>
        </w:rPr>
        <w:t xml:space="preserve"> / </w:t>
      </w:r>
      <w:proofErr w:type="spellStart"/>
      <w:r w:rsidRPr="001D2128">
        <w:rPr>
          <w:color w:val="000000"/>
        </w:rPr>
        <w:t>Nicholas</w:t>
      </w:r>
      <w:proofErr w:type="spellEnd"/>
      <w:r w:rsidRPr="001D2128">
        <w:rPr>
          <w:color w:val="000000"/>
        </w:rPr>
        <w:t xml:space="preserve"> A. </w:t>
      </w:r>
      <w:proofErr w:type="spellStart"/>
      <w:r w:rsidRPr="001D2128">
        <w:rPr>
          <w:color w:val="000000"/>
        </w:rPr>
        <w:t>Nechval</w:t>
      </w:r>
      <w:proofErr w:type="spellEnd"/>
      <w:r w:rsidRPr="001D2128">
        <w:rPr>
          <w:color w:val="000000"/>
        </w:rPr>
        <w:t xml:space="preserve">, Konstantin N. </w:t>
      </w:r>
      <w:proofErr w:type="spellStart"/>
      <w:r w:rsidRPr="001D2128">
        <w:rPr>
          <w:color w:val="000000"/>
        </w:rPr>
        <w:t>Nechval</w:t>
      </w:r>
      <w:proofErr w:type="spellEnd"/>
      <w:r w:rsidRPr="001D2128">
        <w:rPr>
          <w:color w:val="000000"/>
        </w:rPr>
        <w:t xml:space="preserve">, Vadim </w:t>
      </w:r>
      <w:proofErr w:type="spellStart"/>
      <w:r w:rsidRPr="001D2128">
        <w:rPr>
          <w:color w:val="000000"/>
        </w:rPr>
        <w:t>Danovich</w:t>
      </w:r>
      <w:proofErr w:type="spellEnd"/>
      <w:r w:rsidRPr="001D2128">
        <w:rPr>
          <w:color w:val="000000"/>
        </w:rPr>
        <w:t xml:space="preserve">, Gundars </w:t>
      </w:r>
      <w:proofErr w:type="spellStart"/>
      <w:r w:rsidRPr="001D2128">
        <w:rPr>
          <w:color w:val="000000"/>
        </w:rPr>
        <w:t>Berzins</w:t>
      </w:r>
      <w:proofErr w:type="spellEnd"/>
      <w:r w:rsidRPr="001D2128">
        <w:rPr>
          <w:color w:val="000000"/>
        </w:rPr>
        <w:t xml:space="preserve">. Bibliogr.: p.764 // </w:t>
      </w:r>
      <w:proofErr w:type="spellStart"/>
      <w:r w:rsidRPr="001D2128">
        <w:rPr>
          <w:color w:val="000000"/>
        </w:rPr>
        <w:t>World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Congress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on</w:t>
      </w:r>
      <w:proofErr w:type="spellEnd"/>
      <w:r w:rsidRPr="001D2128">
        <w:rPr>
          <w:color w:val="000000"/>
        </w:rPr>
        <w:t xml:space="preserve"> Engineering : WCE 2014 : 2-4 </w:t>
      </w:r>
      <w:proofErr w:type="spellStart"/>
      <w:r w:rsidRPr="001D2128">
        <w:rPr>
          <w:color w:val="000000"/>
        </w:rPr>
        <w:t>July</w:t>
      </w:r>
      <w:proofErr w:type="spellEnd"/>
      <w:r w:rsidRPr="001D2128">
        <w:rPr>
          <w:color w:val="000000"/>
        </w:rPr>
        <w:t xml:space="preserve">, 2014, Imperial </w:t>
      </w:r>
      <w:proofErr w:type="spellStart"/>
      <w:r w:rsidRPr="001D2128">
        <w:rPr>
          <w:color w:val="000000"/>
        </w:rPr>
        <w:t>College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London</w:t>
      </w:r>
      <w:proofErr w:type="spellEnd"/>
      <w:r w:rsidRPr="001D2128">
        <w:rPr>
          <w:color w:val="000000"/>
        </w:rPr>
        <w:t xml:space="preserve">, </w:t>
      </w:r>
      <w:proofErr w:type="spellStart"/>
      <w:r w:rsidRPr="001D2128">
        <w:rPr>
          <w:color w:val="000000"/>
        </w:rPr>
        <w:t>London</w:t>
      </w:r>
      <w:proofErr w:type="spellEnd"/>
      <w:r w:rsidRPr="001D2128">
        <w:rPr>
          <w:color w:val="000000"/>
        </w:rPr>
        <w:t xml:space="preserve"> : </w:t>
      </w:r>
      <w:proofErr w:type="spellStart"/>
      <w:r w:rsidRPr="001D2128">
        <w:rPr>
          <w:color w:val="000000"/>
        </w:rPr>
        <w:t>proceedings</w:t>
      </w:r>
      <w:proofErr w:type="spellEnd"/>
      <w:r w:rsidRPr="001D2128">
        <w:rPr>
          <w:color w:val="000000"/>
        </w:rPr>
        <w:t xml:space="preserve"> / </w:t>
      </w:r>
      <w:proofErr w:type="spellStart"/>
      <w:r w:rsidRPr="001D2128">
        <w:rPr>
          <w:color w:val="000000"/>
        </w:rPr>
        <w:t>ed</w:t>
      </w:r>
      <w:proofErr w:type="spellEnd"/>
      <w:r w:rsidRPr="001D2128">
        <w:rPr>
          <w:color w:val="000000"/>
        </w:rPr>
        <w:t xml:space="preserve">.: S. I. </w:t>
      </w:r>
      <w:proofErr w:type="spellStart"/>
      <w:r w:rsidRPr="001D2128">
        <w:rPr>
          <w:color w:val="000000"/>
        </w:rPr>
        <w:t>Ao</w:t>
      </w:r>
      <w:proofErr w:type="spellEnd"/>
      <w:r w:rsidRPr="001D2128">
        <w:rPr>
          <w:color w:val="000000"/>
        </w:rPr>
        <w:t xml:space="preserve">, </w:t>
      </w:r>
      <w:proofErr w:type="spellStart"/>
      <w:r w:rsidRPr="001D2128">
        <w:rPr>
          <w:color w:val="000000"/>
        </w:rPr>
        <w:t>Len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Gelman</w:t>
      </w:r>
      <w:proofErr w:type="spellEnd"/>
      <w:r w:rsidRPr="001D2128">
        <w:rPr>
          <w:color w:val="000000"/>
        </w:rPr>
        <w:t xml:space="preserve">, </w:t>
      </w:r>
      <w:proofErr w:type="spellStart"/>
      <w:r w:rsidRPr="001D2128">
        <w:rPr>
          <w:color w:val="000000"/>
        </w:rPr>
        <w:t>David</w:t>
      </w:r>
      <w:proofErr w:type="spellEnd"/>
      <w:r w:rsidRPr="001D2128">
        <w:rPr>
          <w:color w:val="000000"/>
        </w:rPr>
        <w:t xml:space="preserve"> W. L. </w:t>
      </w:r>
      <w:proofErr w:type="spellStart"/>
      <w:r w:rsidRPr="001D2128">
        <w:rPr>
          <w:color w:val="000000"/>
        </w:rPr>
        <w:t>Hukins</w:t>
      </w:r>
      <w:proofErr w:type="spellEnd"/>
      <w:r w:rsidRPr="001D2128">
        <w:rPr>
          <w:color w:val="000000"/>
        </w:rPr>
        <w:t xml:space="preserve">, </w:t>
      </w:r>
      <w:proofErr w:type="spellStart"/>
      <w:r w:rsidRPr="001D2128">
        <w:rPr>
          <w:color w:val="000000"/>
        </w:rPr>
        <w:t>Andrew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Hunter</w:t>
      </w:r>
      <w:proofErr w:type="spellEnd"/>
      <w:r w:rsidRPr="001D2128">
        <w:rPr>
          <w:color w:val="000000"/>
        </w:rPr>
        <w:t xml:space="preserve">, </w:t>
      </w:r>
      <w:proofErr w:type="spellStart"/>
      <w:r w:rsidRPr="001D2128">
        <w:rPr>
          <w:color w:val="000000"/>
        </w:rPr>
        <w:t>Alexander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Korsunsky</w:t>
      </w:r>
      <w:proofErr w:type="spellEnd"/>
      <w:r w:rsidRPr="001D2128">
        <w:rPr>
          <w:color w:val="000000"/>
        </w:rPr>
        <w:t xml:space="preserve"> ; </w:t>
      </w:r>
      <w:proofErr w:type="spellStart"/>
      <w:r w:rsidRPr="001D2128">
        <w:rPr>
          <w:color w:val="000000"/>
        </w:rPr>
        <w:t>International</w:t>
      </w:r>
      <w:proofErr w:type="spellEnd"/>
      <w:r w:rsidRPr="001D2128">
        <w:rPr>
          <w:color w:val="000000"/>
        </w:rPr>
        <w:t xml:space="preserve"> Association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Engineers</w:t>
      </w:r>
      <w:proofErr w:type="spellEnd"/>
      <w:r w:rsidRPr="001D2128">
        <w:rPr>
          <w:color w:val="000000"/>
        </w:rPr>
        <w:t xml:space="preserve"> (</w:t>
      </w:r>
      <w:proofErr w:type="spellStart"/>
      <w:r w:rsidRPr="001D2128">
        <w:rPr>
          <w:color w:val="000000"/>
        </w:rPr>
        <w:t>Lecture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Notes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</w:t>
      </w:r>
      <w:proofErr w:type="spellEnd"/>
      <w:r w:rsidRPr="001D2128">
        <w:rPr>
          <w:color w:val="000000"/>
        </w:rPr>
        <w:t xml:space="preserve"> Computer </w:t>
      </w:r>
      <w:proofErr w:type="spellStart"/>
      <w:r w:rsidRPr="001D2128">
        <w:rPr>
          <w:color w:val="000000"/>
        </w:rPr>
        <w:t>Science</w:t>
      </w:r>
      <w:proofErr w:type="spellEnd"/>
      <w:r w:rsidRPr="001D2128">
        <w:rPr>
          <w:color w:val="000000"/>
        </w:rPr>
        <w:t xml:space="preserve">). </w:t>
      </w:r>
      <w:proofErr w:type="spellStart"/>
      <w:r w:rsidRPr="001D2128">
        <w:rPr>
          <w:color w:val="000000"/>
        </w:rPr>
        <w:t>London</w:t>
      </w:r>
      <w:proofErr w:type="spellEnd"/>
      <w:r w:rsidRPr="001D2128">
        <w:rPr>
          <w:color w:val="000000"/>
        </w:rPr>
        <w:t xml:space="preserve"> : </w:t>
      </w:r>
      <w:proofErr w:type="spellStart"/>
      <w:r w:rsidRPr="001D2128">
        <w:rPr>
          <w:color w:val="000000"/>
        </w:rPr>
        <w:t>International</w:t>
      </w:r>
      <w:proofErr w:type="spellEnd"/>
      <w:r w:rsidRPr="001D2128">
        <w:rPr>
          <w:color w:val="000000"/>
        </w:rPr>
        <w:t xml:space="preserve"> Association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Engineers</w:t>
      </w:r>
      <w:proofErr w:type="spellEnd"/>
      <w:r w:rsidRPr="001D2128">
        <w:rPr>
          <w:color w:val="000000"/>
        </w:rPr>
        <w:t xml:space="preserve">, 2014. Vol.2, p.759-764 : </w:t>
      </w:r>
      <w:proofErr w:type="spellStart"/>
      <w:r w:rsidRPr="001D2128">
        <w:rPr>
          <w:color w:val="000000"/>
        </w:rPr>
        <w:t>fig</w:t>
      </w:r>
      <w:proofErr w:type="spellEnd"/>
      <w:r w:rsidRPr="001D2128">
        <w:rPr>
          <w:color w:val="000000"/>
        </w:rPr>
        <w:t>. , URL: http://www.iaeng.org/publication/WCE2014/WCE2014_pp759-764.pdf ISBN 9789881925350</w:t>
      </w:r>
      <w:r w:rsidR="001C1FE7">
        <w:rPr>
          <w:color w:val="000000"/>
        </w:rPr>
        <w:t xml:space="preserve"> (</w:t>
      </w:r>
      <w:r w:rsidR="001C1FE7" w:rsidRPr="00C36993">
        <w:rPr>
          <w:b/>
          <w:color w:val="000000"/>
        </w:rPr>
        <w:t>SCOPUS</w:t>
      </w:r>
      <w:r w:rsidR="001C1FE7">
        <w:rPr>
          <w:color w:val="000000"/>
        </w:rPr>
        <w:t>)</w:t>
      </w:r>
      <w:r w:rsidRPr="001D2128">
        <w:rPr>
          <w:color w:val="000000"/>
        </w:rPr>
        <w:t>;</w:t>
      </w:r>
    </w:p>
    <w:p w14:paraId="434C02E9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r w:rsidRPr="001D2128">
        <w:rPr>
          <w:color w:val="000000"/>
        </w:rPr>
        <w:t xml:space="preserve">Gundars Bērziņš, Nikolajs </w:t>
      </w:r>
      <w:proofErr w:type="spellStart"/>
      <w:r w:rsidRPr="001D2128">
        <w:rPr>
          <w:color w:val="000000"/>
        </w:rPr>
        <w:t>Nečvaļs</w:t>
      </w:r>
      <w:proofErr w:type="spellEnd"/>
      <w:r w:rsidRPr="001D2128">
        <w:rPr>
          <w:color w:val="000000"/>
        </w:rPr>
        <w:t xml:space="preserve">, Vadims </w:t>
      </w:r>
      <w:proofErr w:type="spellStart"/>
      <w:r w:rsidRPr="001D2128">
        <w:rPr>
          <w:color w:val="000000"/>
        </w:rPr>
        <w:t>Danovičs</w:t>
      </w:r>
      <w:proofErr w:type="spellEnd"/>
      <w:r w:rsidRPr="001D2128">
        <w:rPr>
          <w:color w:val="000000"/>
        </w:rPr>
        <w:t xml:space="preserve">. </w:t>
      </w:r>
      <w:proofErr w:type="spellStart"/>
      <w:r w:rsidRPr="001D2128">
        <w:rPr>
          <w:color w:val="000000"/>
        </w:rPr>
        <w:t>Predictive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inferences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for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future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order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statistics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coming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from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inverse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Gaussian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distribution</w:t>
      </w:r>
      <w:proofErr w:type="spellEnd"/>
      <w:r w:rsidRPr="001D2128">
        <w:rPr>
          <w:color w:val="000000"/>
        </w:rPr>
        <w:t xml:space="preserve"> / Ietver bibliogr. /</w:t>
      </w:r>
      <w:r w:rsidR="004A40E5">
        <w:rPr>
          <w:color w:val="000000"/>
        </w:rPr>
        <w:t xml:space="preserve">/ </w:t>
      </w:r>
      <w:proofErr w:type="spellStart"/>
      <w:r w:rsidR="004A40E5">
        <w:rPr>
          <w:color w:val="000000"/>
        </w:rPr>
        <w:t>World</w:t>
      </w:r>
      <w:proofErr w:type="spellEnd"/>
      <w:r w:rsidR="004A40E5">
        <w:rPr>
          <w:color w:val="000000"/>
        </w:rPr>
        <w:t xml:space="preserve"> </w:t>
      </w:r>
      <w:proofErr w:type="spellStart"/>
      <w:r w:rsidR="004A40E5">
        <w:rPr>
          <w:color w:val="000000"/>
        </w:rPr>
        <w:t>Congress</w:t>
      </w:r>
      <w:proofErr w:type="spellEnd"/>
      <w:r w:rsidR="004A40E5">
        <w:rPr>
          <w:color w:val="000000"/>
        </w:rPr>
        <w:t xml:space="preserve"> </w:t>
      </w:r>
      <w:proofErr w:type="spellStart"/>
      <w:r w:rsidR="004A40E5">
        <w:rPr>
          <w:color w:val="000000"/>
        </w:rPr>
        <w:t>on</w:t>
      </w:r>
      <w:proofErr w:type="spellEnd"/>
      <w:r w:rsidR="004A40E5">
        <w:rPr>
          <w:color w:val="000000"/>
        </w:rPr>
        <w:t xml:space="preserve"> Engineering</w:t>
      </w:r>
      <w:r w:rsidRPr="001D2128">
        <w:rPr>
          <w:color w:val="000000"/>
        </w:rPr>
        <w:t xml:space="preserve">: WCE 2014, 2-4 </w:t>
      </w:r>
      <w:proofErr w:type="spellStart"/>
      <w:r w:rsidRPr="001D2128">
        <w:rPr>
          <w:color w:val="000000"/>
        </w:rPr>
        <w:t>July</w:t>
      </w:r>
      <w:proofErr w:type="spellEnd"/>
      <w:r w:rsidRPr="001D2128">
        <w:rPr>
          <w:color w:val="000000"/>
        </w:rPr>
        <w:t xml:space="preserve">, 2014, </w:t>
      </w:r>
      <w:proofErr w:type="spellStart"/>
      <w:r w:rsidRPr="001D2128">
        <w:rPr>
          <w:color w:val="000000"/>
        </w:rPr>
        <w:t>London</w:t>
      </w:r>
      <w:proofErr w:type="spellEnd"/>
      <w:r w:rsidRPr="001D2128">
        <w:rPr>
          <w:color w:val="000000"/>
        </w:rPr>
        <w:t xml:space="preserve">, </w:t>
      </w:r>
      <w:proofErr w:type="spellStart"/>
      <w:r w:rsidRPr="001D2128">
        <w:rPr>
          <w:color w:val="000000"/>
        </w:rPr>
        <w:t>United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Kingdom</w:t>
      </w:r>
      <w:proofErr w:type="spellEnd"/>
      <w:r w:rsidRPr="001D2128">
        <w:rPr>
          <w:color w:val="000000"/>
        </w:rPr>
        <w:t xml:space="preserve"> : </w:t>
      </w:r>
      <w:proofErr w:type="spellStart"/>
      <w:r w:rsidRPr="001D2128">
        <w:rPr>
          <w:color w:val="000000"/>
        </w:rPr>
        <w:t>proceedings</w:t>
      </w:r>
      <w:proofErr w:type="spellEnd"/>
      <w:r w:rsidRPr="001D2128">
        <w:rPr>
          <w:color w:val="000000"/>
        </w:rPr>
        <w:t>. (</w:t>
      </w:r>
      <w:proofErr w:type="spellStart"/>
      <w:r w:rsidRPr="001D2128">
        <w:rPr>
          <w:color w:val="000000"/>
        </w:rPr>
        <w:t>Lecture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Notes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</w:t>
      </w:r>
      <w:proofErr w:type="spellEnd"/>
      <w:r w:rsidRPr="001D2128">
        <w:rPr>
          <w:color w:val="000000"/>
        </w:rPr>
        <w:t xml:space="preserve"> Engineering </w:t>
      </w:r>
      <w:proofErr w:type="spellStart"/>
      <w:r w:rsidRPr="001D2128">
        <w:rPr>
          <w:color w:val="000000"/>
        </w:rPr>
        <w:t>and</w:t>
      </w:r>
      <w:proofErr w:type="spellEnd"/>
      <w:r w:rsidRPr="001D2128">
        <w:rPr>
          <w:color w:val="000000"/>
        </w:rPr>
        <w:t xml:space="preserve"> Computer </w:t>
      </w:r>
      <w:proofErr w:type="spellStart"/>
      <w:r w:rsidRPr="001D2128">
        <w:rPr>
          <w:color w:val="000000"/>
        </w:rPr>
        <w:t>Science</w:t>
      </w:r>
      <w:proofErr w:type="spellEnd"/>
      <w:r w:rsidRPr="001D2128">
        <w:rPr>
          <w:color w:val="000000"/>
        </w:rPr>
        <w:t>). [</w:t>
      </w:r>
      <w:proofErr w:type="spellStart"/>
      <w:r w:rsidRPr="001D2128">
        <w:rPr>
          <w:color w:val="000000"/>
        </w:rPr>
        <w:t>International</w:t>
      </w:r>
      <w:proofErr w:type="spellEnd"/>
      <w:r w:rsidRPr="001D2128">
        <w:rPr>
          <w:color w:val="000000"/>
        </w:rPr>
        <w:t xml:space="preserve"> Association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Engineers</w:t>
      </w:r>
      <w:proofErr w:type="spellEnd"/>
      <w:r w:rsidRPr="001D2128">
        <w:rPr>
          <w:color w:val="000000"/>
        </w:rPr>
        <w:t>, 2014]. V</w:t>
      </w:r>
      <w:r w:rsidR="004A40E5">
        <w:rPr>
          <w:color w:val="000000"/>
        </w:rPr>
        <w:t>ol.2, p.888-893.</w:t>
      </w:r>
      <w:r w:rsidRPr="001D2128">
        <w:rPr>
          <w:color w:val="000000"/>
        </w:rPr>
        <w:t>, URL: http://www.iaeng.org/publication/WCE2014/WCE2014_pp888-893.pdf ISBN 9789881925350</w:t>
      </w:r>
      <w:r w:rsidR="001C1FE7">
        <w:rPr>
          <w:color w:val="000000"/>
        </w:rPr>
        <w:t xml:space="preserve"> (</w:t>
      </w:r>
      <w:r w:rsidR="001C1FE7" w:rsidRPr="00C36993">
        <w:rPr>
          <w:b/>
          <w:color w:val="000000"/>
        </w:rPr>
        <w:t>SCOPUS</w:t>
      </w:r>
      <w:r w:rsidR="001C1FE7">
        <w:rPr>
          <w:color w:val="000000"/>
        </w:rPr>
        <w:t>)</w:t>
      </w:r>
      <w:r w:rsidRPr="001D2128">
        <w:rPr>
          <w:color w:val="000000"/>
        </w:rPr>
        <w:t>;</w:t>
      </w:r>
    </w:p>
    <w:p w14:paraId="56188873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r w:rsidRPr="001D2128">
        <w:rPr>
          <w:color w:val="000000"/>
        </w:rPr>
        <w:t xml:space="preserve">Gundars Bērziņš, Māris Purgailis, Nikolajs </w:t>
      </w:r>
      <w:proofErr w:type="spellStart"/>
      <w:r w:rsidRPr="001D2128">
        <w:rPr>
          <w:color w:val="000000"/>
        </w:rPr>
        <w:t>Nečvaļs</w:t>
      </w:r>
      <w:proofErr w:type="spellEnd"/>
      <w:r w:rsidRPr="001D2128">
        <w:rPr>
          <w:color w:val="000000"/>
        </w:rPr>
        <w:t xml:space="preserve">, Juris Krasts, Uldis </w:t>
      </w:r>
      <w:proofErr w:type="spellStart"/>
      <w:r w:rsidRPr="001D2128">
        <w:rPr>
          <w:color w:val="000000"/>
        </w:rPr>
        <w:t>Rozevskis</w:t>
      </w:r>
      <w:proofErr w:type="spellEnd"/>
      <w:r w:rsidR="004A40E5">
        <w:rPr>
          <w:color w:val="000000"/>
        </w:rPr>
        <w:t xml:space="preserve">, </w:t>
      </w:r>
      <w:proofErr w:type="spellStart"/>
      <w:r w:rsidR="004A40E5">
        <w:rPr>
          <w:color w:val="000000"/>
        </w:rPr>
        <w:t>V.Streļčonoks</w:t>
      </w:r>
      <w:proofErr w:type="spellEnd"/>
      <w:r w:rsidRPr="001D2128">
        <w:rPr>
          <w:color w:val="000000"/>
        </w:rPr>
        <w:t xml:space="preserve">. </w:t>
      </w:r>
      <w:proofErr w:type="spellStart"/>
      <w:r w:rsidRPr="001D2128">
        <w:rPr>
          <w:color w:val="000000"/>
        </w:rPr>
        <w:t>Finding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unbiased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simultaneous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prediction</w:t>
      </w:r>
      <w:proofErr w:type="spellEnd"/>
      <w:r w:rsidRPr="001D2128">
        <w:rPr>
          <w:color w:val="000000"/>
        </w:rPr>
        <w:t xml:space="preserve"> limits </w:t>
      </w:r>
      <w:proofErr w:type="spellStart"/>
      <w:r w:rsidRPr="001D2128">
        <w:rPr>
          <w:color w:val="000000"/>
        </w:rPr>
        <w:t>for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order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statistics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f</w:t>
      </w:r>
      <w:r w:rsidR="004A40E5">
        <w:rPr>
          <w:color w:val="000000"/>
        </w:rPr>
        <w:t>uture</w:t>
      </w:r>
      <w:proofErr w:type="spellEnd"/>
      <w:r w:rsidR="004A40E5">
        <w:rPr>
          <w:color w:val="000000"/>
        </w:rPr>
        <w:t xml:space="preserve"> </w:t>
      </w:r>
      <w:proofErr w:type="spellStart"/>
      <w:r w:rsidR="004A40E5">
        <w:rPr>
          <w:color w:val="000000"/>
        </w:rPr>
        <w:t>samples</w:t>
      </w:r>
      <w:proofErr w:type="spellEnd"/>
      <w:r w:rsidR="004A40E5">
        <w:rPr>
          <w:color w:val="000000"/>
        </w:rPr>
        <w:t xml:space="preserve"> </w:t>
      </w:r>
      <w:proofErr w:type="spellStart"/>
      <w:r w:rsidR="004A40E5">
        <w:rPr>
          <w:color w:val="000000"/>
        </w:rPr>
        <w:t>with</w:t>
      </w:r>
      <w:proofErr w:type="spellEnd"/>
      <w:r w:rsidR="004A40E5">
        <w:rPr>
          <w:color w:val="000000"/>
        </w:rPr>
        <w:t xml:space="preserve"> </w:t>
      </w:r>
      <w:proofErr w:type="spellStart"/>
      <w:r w:rsidR="004A40E5">
        <w:rPr>
          <w:color w:val="000000"/>
        </w:rPr>
        <w:t>applications</w:t>
      </w:r>
      <w:proofErr w:type="spellEnd"/>
      <w:r w:rsidR="004A40E5">
        <w:rPr>
          <w:color w:val="000000"/>
        </w:rPr>
        <w:t xml:space="preserve">. </w:t>
      </w:r>
      <w:r w:rsidRPr="001D2128">
        <w:rPr>
          <w:color w:val="000000"/>
        </w:rPr>
        <w:t xml:space="preserve">// </w:t>
      </w:r>
      <w:proofErr w:type="spellStart"/>
      <w:r w:rsidRPr="001D2128">
        <w:rPr>
          <w:color w:val="000000"/>
        </w:rPr>
        <w:t>Advances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Systems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Science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and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Applications</w:t>
      </w:r>
      <w:proofErr w:type="spellEnd"/>
      <w:r w:rsidRPr="001D2128">
        <w:rPr>
          <w:color w:val="000000"/>
        </w:rPr>
        <w:t xml:space="preserve"> Vol.13, N 2 (2013), p.182-197. ISSN 1078-6236</w:t>
      </w:r>
      <w:r w:rsidR="001C1FE7">
        <w:rPr>
          <w:color w:val="000000"/>
        </w:rPr>
        <w:t xml:space="preserve"> (</w:t>
      </w:r>
      <w:r w:rsidR="001C1FE7" w:rsidRPr="00C36993">
        <w:rPr>
          <w:b/>
          <w:color w:val="000000"/>
        </w:rPr>
        <w:t>SCOPUS</w:t>
      </w:r>
      <w:r w:rsidR="001C1FE7">
        <w:rPr>
          <w:color w:val="000000"/>
        </w:rPr>
        <w:t>)</w:t>
      </w:r>
      <w:r w:rsidRPr="001D2128">
        <w:rPr>
          <w:color w:val="000000"/>
        </w:rPr>
        <w:t>;</w:t>
      </w:r>
    </w:p>
    <w:p w14:paraId="06377B86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r w:rsidRPr="001D2128">
        <w:rPr>
          <w:color w:val="000000"/>
        </w:rPr>
        <w:t xml:space="preserve">Nikolajs </w:t>
      </w:r>
      <w:proofErr w:type="spellStart"/>
      <w:r w:rsidRPr="001D2128">
        <w:rPr>
          <w:color w:val="000000"/>
        </w:rPr>
        <w:t>Nečvaļs</w:t>
      </w:r>
      <w:proofErr w:type="spellEnd"/>
      <w:r w:rsidRPr="001D2128">
        <w:rPr>
          <w:color w:val="000000"/>
        </w:rPr>
        <w:t xml:space="preserve">, Gundars Bērziņš, Elīna Konstantinova. </w:t>
      </w:r>
      <w:proofErr w:type="spellStart"/>
      <w:r w:rsidRPr="001D2128">
        <w:rPr>
          <w:color w:val="000000"/>
        </w:rPr>
        <w:t>Constructing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unbiased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simultaneous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prediction</w:t>
      </w:r>
      <w:proofErr w:type="spellEnd"/>
      <w:r w:rsidRPr="001D2128">
        <w:rPr>
          <w:color w:val="000000"/>
        </w:rPr>
        <w:t xml:space="preserve"> limits </w:t>
      </w:r>
      <w:proofErr w:type="spellStart"/>
      <w:r w:rsidRPr="001D2128">
        <w:rPr>
          <w:color w:val="000000"/>
        </w:rPr>
        <w:t>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</w:t>
      </w:r>
      <w:r w:rsidR="004A40E5">
        <w:rPr>
          <w:color w:val="000000"/>
        </w:rPr>
        <w:t>bservations</w:t>
      </w:r>
      <w:proofErr w:type="spellEnd"/>
      <w:r w:rsidR="004A40E5">
        <w:rPr>
          <w:color w:val="000000"/>
        </w:rPr>
        <w:t xml:space="preserve"> </w:t>
      </w:r>
      <w:proofErr w:type="spellStart"/>
      <w:r w:rsidR="004A40E5">
        <w:rPr>
          <w:color w:val="000000"/>
        </w:rPr>
        <w:t>in</w:t>
      </w:r>
      <w:proofErr w:type="spellEnd"/>
      <w:r w:rsidR="004A40E5">
        <w:rPr>
          <w:color w:val="000000"/>
        </w:rPr>
        <w:t xml:space="preserve"> </w:t>
      </w:r>
      <w:proofErr w:type="spellStart"/>
      <w:r w:rsidR="004A40E5">
        <w:rPr>
          <w:color w:val="000000"/>
        </w:rPr>
        <w:t>future</w:t>
      </w:r>
      <w:proofErr w:type="spellEnd"/>
      <w:r w:rsidR="004A40E5">
        <w:rPr>
          <w:color w:val="000000"/>
        </w:rPr>
        <w:t xml:space="preserve"> </w:t>
      </w:r>
      <w:proofErr w:type="spellStart"/>
      <w:r w:rsidR="004A40E5">
        <w:rPr>
          <w:color w:val="000000"/>
        </w:rPr>
        <w:t>samples</w:t>
      </w:r>
      <w:proofErr w:type="spellEnd"/>
      <w:r w:rsidR="004A40E5">
        <w:rPr>
          <w:color w:val="000000"/>
        </w:rPr>
        <w:t xml:space="preserve">. </w:t>
      </w:r>
      <w:r w:rsidRPr="001D2128">
        <w:rPr>
          <w:color w:val="000000"/>
        </w:rPr>
        <w:t xml:space="preserve">// </w:t>
      </w:r>
      <w:proofErr w:type="spellStart"/>
      <w:r w:rsidRPr="001D2128">
        <w:rPr>
          <w:color w:val="000000"/>
        </w:rPr>
        <w:t>World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Congress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on</w:t>
      </w:r>
      <w:proofErr w:type="spellEnd"/>
      <w:r w:rsidRPr="001D2128">
        <w:rPr>
          <w:color w:val="000000"/>
        </w:rPr>
        <w:t xml:space="preserve"> Engineering : WCE 2013, 3-5 </w:t>
      </w:r>
      <w:proofErr w:type="spellStart"/>
      <w:r w:rsidRPr="001D2128">
        <w:rPr>
          <w:color w:val="000000"/>
        </w:rPr>
        <w:t>July</w:t>
      </w:r>
      <w:proofErr w:type="spellEnd"/>
      <w:r w:rsidRPr="001D2128">
        <w:rPr>
          <w:color w:val="000000"/>
        </w:rPr>
        <w:t xml:space="preserve">, 2013, </w:t>
      </w:r>
      <w:proofErr w:type="spellStart"/>
      <w:r w:rsidRPr="001D2128">
        <w:rPr>
          <w:color w:val="000000"/>
        </w:rPr>
        <w:t>London</w:t>
      </w:r>
      <w:proofErr w:type="spellEnd"/>
      <w:r w:rsidRPr="001D2128">
        <w:rPr>
          <w:color w:val="000000"/>
        </w:rPr>
        <w:t xml:space="preserve">, </w:t>
      </w:r>
      <w:proofErr w:type="spellStart"/>
      <w:r w:rsidRPr="001D2128">
        <w:rPr>
          <w:color w:val="000000"/>
        </w:rPr>
        <w:t>United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Kingdom</w:t>
      </w:r>
      <w:proofErr w:type="spellEnd"/>
      <w:r w:rsidRPr="001D2128">
        <w:rPr>
          <w:color w:val="000000"/>
        </w:rPr>
        <w:t>. (</w:t>
      </w:r>
      <w:proofErr w:type="spellStart"/>
      <w:r w:rsidRPr="001D2128">
        <w:rPr>
          <w:color w:val="000000"/>
        </w:rPr>
        <w:t>Lecture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notes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e</w:t>
      </w:r>
      <w:r w:rsidR="004A40E5">
        <w:rPr>
          <w:color w:val="000000"/>
        </w:rPr>
        <w:t>ngineering</w:t>
      </w:r>
      <w:proofErr w:type="spellEnd"/>
      <w:r w:rsidR="004A40E5">
        <w:rPr>
          <w:color w:val="000000"/>
        </w:rPr>
        <w:t xml:space="preserve"> </w:t>
      </w:r>
      <w:proofErr w:type="spellStart"/>
      <w:r w:rsidR="004A40E5">
        <w:rPr>
          <w:color w:val="000000"/>
        </w:rPr>
        <w:t>and</w:t>
      </w:r>
      <w:proofErr w:type="spellEnd"/>
      <w:r w:rsidR="004A40E5">
        <w:rPr>
          <w:color w:val="000000"/>
        </w:rPr>
        <w:t xml:space="preserve"> </w:t>
      </w:r>
      <w:proofErr w:type="spellStart"/>
      <w:r w:rsidR="004A40E5">
        <w:rPr>
          <w:color w:val="000000"/>
        </w:rPr>
        <w:t>computer</w:t>
      </w:r>
      <w:proofErr w:type="spellEnd"/>
      <w:r w:rsidR="004A40E5">
        <w:rPr>
          <w:color w:val="000000"/>
        </w:rPr>
        <w:t xml:space="preserve"> </w:t>
      </w:r>
      <w:proofErr w:type="spellStart"/>
      <w:r w:rsidR="004A40E5">
        <w:rPr>
          <w:color w:val="000000"/>
        </w:rPr>
        <w:t>science</w:t>
      </w:r>
      <w:proofErr w:type="spellEnd"/>
      <w:r w:rsidRPr="001D2128">
        <w:rPr>
          <w:color w:val="000000"/>
        </w:rPr>
        <w:t xml:space="preserve">; Vol.1). </w:t>
      </w:r>
      <w:proofErr w:type="spellStart"/>
      <w:r w:rsidRPr="001D2128">
        <w:rPr>
          <w:color w:val="000000"/>
        </w:rPr>
        <w:t>New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York</w:t>
      </w:r>
      <w:proofErr w:type="spellEnd"/>
      <w:r w:rsidRPr="001D2128">
        <w:rPr>
          <w:color w:val="000000"/>
        </w:rPr>
        <w:t xml:space="preserve"> ; </w:t>
      </w:r>
      <w:proofErr w:type="spellStart"/>
      <w:r w:rsidR="004A40E5">
        <w:rPr>
          <w:color w:val="000000"/>
        </w:rPr>
        <w:t>Dordrecht</w:t>
      </w:r>
      <w:proofErr w:type="spellEnd"/>
      <w:r w:rsidR="004A40E5">
        <w:rPr>
          <w:color w:val="000000"/>
        </w:rPr>
        <w:t xml:space="preserve"> ; </w:t>
      </w:r>
      <w:proofErr w:type="spellStart"/>
      <w:r w:rsidR="004A40E5">
        <w:rPr>
          <w:color w:val="000000"/>
        </w:rPr>
        <w:t>Heidelberg</w:t>
      </w:r>
      <w:proofErr w:type="spellEnd"/>
      <w:r w:rsidR="004A40E5">
        <w:rPr>
          <w:color w:val="000000"/>
        </w:rPr>
        <w:t xml:space="preserve"> ; </w:t>
      </w:r>
      <w:proofErr w:type="spellStart"/>
      <w:r w:rsidR="004A40E5">
        <w:rPr>
          <w:color w:val="000000"/>
        </w:rPr>
        <w:t>London</w:t>
      </w:r>
      <w:proofErr w:type="spellEnd"/>
      <w:r w:rsidR="004A40E5">
        <w:rPr>
          <w:color w:val="000000"/>
        </w:rPr>
        <w:t xml:space="preserve">: </w:t>
      </w:r>
      <w:proofErr w:type="spellStart"/>
      <w:r w:rsidR="004A40E5">
        <w:rPr>
          <w:color w:val="000000"/>
        </w:rPr>
        <w:t>Springer</w:t>
      </w:r>
      <w:proofErr w:type="spellEnd"/>
      <w:r w:rsidR="004A40E5">
        <w:rPr>
          <w:color w:val="000000"/>
        </w:rPr>
        <w:t>, 2013. P.19-24.</w:t>
      </w:r>
      <w:r w:rsidRPr="001D2128">
        <w:rPr>
          <w:color w:val="000000"/>
        </w:rPr>
        <w:t>, URL: http://www.iaeng.org/publication/WCE2013/WCE2013_pp19-24.pdf ISBN 9789881925107</w:t>
      </w:r>
      <w:r w:rsidR="001C1FE7">
        <w:rPr>
          <w:color w:val="000000"/>
        </w:rPr>
        <w:t xml:space="preserve"> (</w:t>
      </w:r>
      <w:r w:rsidR="001C1FE7" w:rsidRPr="00C36993">
        <w:rPr>
          <w:b/>
          <w:color w:val="000000"/>
        </w:rPr>
        <w:t>SCOPUS</w:t>
      </w:r>
      <w:r w:rsidR="001C1FE7">
        <w:rPr>
          <w:color w:val="000000"/>
        </w:rPr>
        <w:t xml:space="preserve">, </w:t>
      </w:r>
      <w:proofErr w:type="spellStart"/>
      <w:r w:rsidR="001C1FE7" w:rsidRPr="00C36993">
        <w:rPr>
          <w:b/>
          <w:color w:val="000000"/>
        </w:rPr>
        <w:t>Web</w:t>
      </w:r>
      <w:proofErr w:type="spellEnd"/>
      <w:r w:rsidR="001C1FE7" w:rsidRPr="00C36993">
        <w:rPr>
          <w:b/>
          <w:color w:val="000000"/>
        </w:rPr>
        <w:t xml:space="preserve"> </w:t>
      </w:r>
      <w:proofErr w:type="spellStart"/>
      <w:r w:rsidR="001C1FE7" w:rsidRPr="00C36993">
        <w:rPr>
          <w:b/>
          <w:color w:val="000000"/>
        </w:rPr>
        <w:t>of</w:t>
      </w:r>
      <w:proofErr w:type="spellEnd"/>
      <w:r w:rsidR="001C1FE7" w:rsidRPr="00C36993">
        <w:rPr>
          <w:b/>
          <w:color w:val="000000"/>
        </w:rPr>
        <w:t xml:space="preserve"> </w:t>
      </w:r>
      <w:proofErr w:type="spellStart"/>
      <w:r w:rsidR="001C1FE7" w:rsidRPr="00C36993">
        <w:rPr>
          <w:b/>
          <w:color w:val="000000"/>
        </w:rPr>
        <w:t>Science</w:t>
      </w:r>
      <w:proofErr w:type="spellEnd"/>
      <w:r w:rsidR="001C1FE7">
        <w:rPr>
          <w:color w:val="000000"/>
        </w:rPr>
        <w:t>)</w:t>
      </w:r>
      <w:r w:rsidRPr="001D2128">
        <w:rPr>
          <w:color w:val="000000"/>
        </w:rPr>
        <w:t>;</w:t>
      </w:r>
    </w:p>
    <w:p w14:paraId="198A6BB2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r w:rsidRPr="001D2128">
        <w:rPr>
          <w:color w:val="000000"/>
        </w:rPr>
        <w:t xml:space="preserve">Gundars Bērziņš, Māris Purgailis, Nikolajs </w:t>
      </w:r>
      <w:proofErr w:type="spellStart"/>
      <w:r w:rsidRPr="001D2128">
        <w:rPr>
          <w:color w:val="000000"/>
        </w:rPr>
        <w:t>Nečvaļs</w:t>
      </w:r>
      <w:proofErr w:type="spellEnd"/>
      <w:r w:rsidRPr="001D2128">
        <w:rPr>
          <w:color w:val="000000"/>
        </w:rPr>
        <w:t xml:space="preserve">. </w:t>
      </w:r>
      <w:proofErr w:type="spellStart"/>
      <w:r w:rsidRPr="001D2128">
        <w:rPr>
          <w:color w:val="000000"/>
        </w:rPr>
        <w:t>Optimization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statistical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decision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for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personnel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management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problems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tourism</w:t>
      </w:r>
      <w:proofErr w:type="spellEnd"/>
      <w:r w:rsidRPr="001D2128">
        <w:rPr>
          <w:color w:val="000000"/>
        </w:rPr>
        <w:t xml:space="preserve"> / K. N. </w:t>
      </w:r>
      <w:proofErr w:type="spellStart"/>
      <w:r w:rsidRPr="001D2128">
        <w:rPr>
          <w:color w:val="000000"/>
        </w:rPr>
        <w:t>Nechval</w:t>
      </w:r>
      <w:proofErr w:type="spellEnd"/>
      <w:r w:rsidRPr="001D2128">
        <w:rPr>
          <w:color w:val="000000"/>
        </w:rPr>
        <w:t xml:space="preserve">, N. A. </w:t>
      </w:r>
      <w:proofErr w:type="spellStart"/>
      <w:r w:rsidRPr="001D2128">
        <w:rPr>
          <w:color w:val="000000"/>
        </w:rPr>
        <w:t>Nechval</w:t>
      </w:r>
      <w:proofErr w:type="spellEnd"/>
      <w:r w:rsidRPr="001D2128">
        <w:rPr>
          <w:color w:val="000000"/>
        </w:rPr>
        <w:t xml:space="preserve">, G. </w:t>
      </w:r>
      <w:proofErr w:type="spellStart"/>
      <w:r w:rsidRPr="001D2128">
        <w:rPr>
          <w:color w:val="000000"/>
        </w:rPr>
        <w:t>Berzins</w:t>
      </w:r>
      <w:proofErr w:type="spellEnd"/>
      <w:r w:rsidRPr="001D2128">
        <w:rPr>
          <w:color w:val="000000"/>
        </w:rPr>
        <w:t xml:space="preserve">, M. Purgailis // </w:t>
      </w:r>
      <w:proofErr w:type="spellStart"/>
      <w:r w:rsidRPr="001D2128">
        <w:rPr>
          <w:color w:val="000000"/>
        </w:rPr>
        <w:t>Advances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Systems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Science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and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Applications</w:t>
      </w:r>
      <w:proofErr w:type="spellEnd"/>
      <w:r w:rsidRPr="001D2128">
        <w:rPr>
          <w:color w:val="000000"/>
        </w:rPr>
        <w:t xml:space="preserve"> Vol.13, N 1 (2013), p.68-79. ISSN 1078-6236;</w:t>
      </w:r>
    </w:p>
    <w:p w14:paraId="6E523EFD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r w:rsidRPr="001D2128">
        <w:rPr>
          <w:color w:val="000000"/>
        </w:rPr>
        <w:t xml:space="preserve">Vadims </w:t>
      </w:r>
      <w:proofErr w:type="spellStart"/>
      <w:r w:rsidRPr="001D2128">
        <w:rPr>
          <w:color w:val="000000"/>
        </w:rPr>
        <w:t>Danovičs</w:t>
      </w:r>
      <w:proofErr w:type="spellEnd"/>
      <w:r w:rsidRPr="001D2128">
        <w:rPr>
          <w:color w:val="000000"/>
        </w:rPr>
        <w:t xml:space="preserve">, Nikolajs </w:t>
      </w:r>
      <w:proofErr w:type="spellStart"/>
      <w:r w:rsidRPr="001D2128">
        <w:rPr>
          <w:color w:val="000000"/>
        </w:rPr>
        <w:t>Nečvaļs</w:t>
      </w:r>
      <w:proofErr w:type="spellEnd"/>
      <w:r w:rsidRPr="001D2128">
        <w:rPr>
          <w:color w:val="000000"/>
        </w:rPr>
        <w:t xml:space="preserve">, Gundars Bērziņš. </w:t>
      </w:r>
      <w:proofErr w:type="spellStart"/>
      <w:r w:rsidRPr="001D2128">
        <w:rPr>
          <w:color w:val="000000"/>
        </w:rPr>
        <w:t>Decision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making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and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optimization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for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inspection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planning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under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parametric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uncertainty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underlying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models</w:t>
      </w:r>
      <w:proofErr w:type="spellEnd"/>
      <w:r w:rsidRPr="001D2128">
        <w:rPr>
          <w:color w:val="000000"/>
        </w:rPr>
        <w:t xml:space="preserve"> </w:t>
      </w:r>
      <w:r w:rsidR="001217C3">
        <w:rPr>
          <w:color w:val="000000"/>
        </w:rPr>
        <w:t xml:space="preserve">. </w:t>
      </w:r>
      <w:r w:rsidRPr="001D2128">
        <w:rPr>
          <w:color w:val="000000"/>
        </w:rPr>
        <w:t xml:space="preserve">// </w:t>
      </w:r>
      <w:proofErr w:type="spellStart"/>
      <w:r w:rsidRPr="001D2128">
        <w:rPr>
          <w:color w:val="000000"/>
        </w:rPr>
        <w:t>Contemporary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Challenges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and</w:t>
      </w:r>
      <w:proofErr w:type="spellEnd"/>
      <w:r w:rsidRPr="001D2128">
        <w:rPr>
          <w:color w:val="000000"/>
        </w:rPr>
        <w:t xml:space="preserve"> Solutions </w:t>
      </w:r>
      <w:proofErr w:type="spellStart"/>
      <w:r w:rsidRPr="001D2128">
        <w:rPr>
          <w:color w:val="000000"/>
        </w:rPr>
        <w:t>in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Applied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Artificial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Intelligence</w:t>
      </w:r>
      <w:proofErr w:type="spellEnd"/>
      <w:r w:rsidRPr="001D2128">
        <w:rPr>
          <w:color w:val="000000"/>
        </w:rPr>
        <w:t xml:space="preserve">/ </w:t>
      </w:r>
      <w:proofErr w:type="spellStart"/>
      <w:r w:rsidRPr="001D2128">
        <w:rPr>
          <w:color w:val="000000"/>
        </w:rPr>
        <w:t>ed</w:t>
      </w:r>
      <w:proofErr w:type="spellEnd"/>
      <w:r w:rsidRPr="001D2128">
        <w:rPr>
          <w:color w:val="000000"/>
        </w:rPr>
        <w:t xml:space="preserve">.: </w:t>
      </w:r>
      <w:proofErr w:type="spellStart"/>
      <w:r w:rsidRPr="001D2128">
        <w:rPr>
          <w:color w:val="000000"/>
        </w:rPr>
        <w:t>Moonis</w:t>
      </w:r>
      <w:proofErr w:type="spellEnd"/>
      <w:r w:rsidRPr="001D2128">
        <w:rPr>
          <w:color w:val="000000"/>
        </w:rPr>
        <w:t xml:space="preserve"> Ali, </w:t>
      </w:r>
      <w:proofErr w:type="spellStart"/>
      <w:r w:rsidRPr="001D2128">
        <w:rPr>
          <w:color w:val="000000"/>
        </w:rPr>
        <w:t>Tibor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Bosse</w:t>
      </w:r>
      <w:proofErr w:type="spellEnd"/>
      <w:r w:rsidRPr="001D2128">
        <w:rPr>
          <w:color w:val="000000"/>
        </w:rPr>
        <w:t xml:space="preserve">, Koen V. </w:t>
      </w:r>
      <w:proofErr w:type="spellStart"/>
      <w:r w:rsidRPr="001D2128">
        <w:rPr>
          <w:color w:val="000000"/>
        </w:rPr>
        <w:t>Hindriks</w:t>
      </w:r>
      <w:proofErr w:type="spellEnd"/>
      <w:r w:rsidRPr="001D2128">
        <w:rPr>
          <w:color w:val="000000"/>
        </w:rPr>
        <w:t xml:space="preserve"> ... [</w:t>
      </w:r>
      <w:proofErr w:type="spellStart"/>
      <w:r w:rsidRPr="001D2128">
        <w:rPr>
          <w:color w:val="000000"/>
        </w:rPr>
        <w:t>et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al</w:t>
      </w:r>
      <w:proofErr w:type="spellEnd"/>
      <w:r w:rsidRPr="001D2128">
        <w:rPr>
          <w:color w:val="000000"/>
        </w:rPr>
        <w:t>.]. (</w:t>
      </w:r>
      <w:proofErr w:type="spellStart"/>
      <w:r w:rsidRPr="001D2128">
        <w:rPr>
          <w:color w:val="000000"/>
        </w:rPr>
        <w:t>Studies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Computational</w:t>
      </w:r>
      <w:proofErr w:type="spellEnd"/>
      <w:r w:rsidRPr="001D2128">
        <w:rPr>
          <w:color w:val="000000"/>
        </w:rPr>
        <w:t xml:space="preserve"> </w:t>
      </w:r>
      <w:proofErr w:type="spellStart"/>
      <w:r w:rsidR="0033239E">
        <w:rPr>
          <w:color w:val="000000"/>
        </w:rPr>
        <w:lastRenderedPageBreak/>
        <w:t>Intelligence</w:t>
      </w:r>
      <w:proofErr w:type="spellEnd"/>
      <w:r w:rsidR="0033239E">
        <w:rPr>
          <w:color w:val="000000"/>
        </w:rPr>
        <w:t xml:space="preserve"> ; Vol.489). Berlin; </w:t>
      </w:r>
      <w:proofErr w:type="spellStart"/>
      <w:r w:rsidR="0033239E">
        <w:rPr>
          <w:color w:val="000000"/>
        </w:rPr>
        <w:t>Heidelberg</w:t>
      </w:r>
      <w:proofErr w:type="spellEnd"/>
      <w:r w:rsidRPr="001D2128">
        <w:rPr>
          <w:color w:val="000000"/>
        </w:rPr>
        <w:t xml:space="preserve">: </w:t>
      </w:r>
      <w:proofErr w:type="spellStart"/>
      <w:r w:rsidRPr="001D2128">
        <w:rPr>
          <w:color w:val="000000"/>
        </w:rPr>
        <w:t>Springer</w:t>
      </w:r>
      <w:proofErr w:type="spellEnd"/>
      <w:r w:rsidRPr="001D2128">
        <w:rPr>
          <w:color w:val="000000"/>
        </w:rPr>
        <w:t xml:space="preserve">, 2013. P.123-129. , URL: </w:t>
      </w:r>
      <w:hyperlink r:id="rId9" w:history="1">
        <w:r w:rsidR="001C1FE7" w:rsidRPr="0033239E">
          <w:rPr>
            <w:rStyle w:val="Hyperlink"/>
            <w:color w:val="auto"/>
          </w:rPr>
          <w:t>http://link.springer.com/chapter/10.1007/978-3-319-00651-2_17 ISSN 978-3-319-00650-5</w:t>
        </w:r>
      </w:hyperlink>
      <w:r w:rsidR="001C1FE7">
        <w:rPr>
          <w:color w:val="000000"/>
        </w:rPr>
        <w:t xml:space="preserve"> (</w:t>
      </w:r>
      <w:r w:rsidR="001C1FE7" w:rsidRPr="00C36993">
        <w:rPr>
          <w:b/>
          <w:color w:val="000000"/>
        </w:rPr>
        <w:t>SCOPUS</w:t>
      </w:r>
      <w:r w:rsidR="001C1FE7">
        <w:rPr>
          <w:color w:val="000000"/>
        </w:rPr>
        <w:t>)</w:t>
      </w:r>
      <w:r w:rsidRPr="001D2128">
        <w:rPr>
          <w:color w:val="000000"/>
        </w:rPr>
        <w:t>;</w:t>
      </w:r>
    </w:p>
    <w:p w14:paraId="64475A02" w14:textId="77777777" w:rsidR="00AB2823" w:rsidRPr="001D2128" w:rsidRDefault="001217C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proofErr w:type="spellStart"/>
      <w:r>
        <w:rPr>
          <w:color w:val="000000"/>
        </w:rPr>
        <w:t>Nechval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Nicholas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</w:t>
      </w:r>
      <w:r w:rsidRPr="001D2128">
        <w:rPr>
          <w:color w:val="000000"/>
        </w:rPr>
        <w:t>rzi</w:t>
      </w:r>
      <w:r>
        <w:rPr>
          <w:color w:val="000000"/>
        </w:rPr>
        <w:t>ns</w:t>
      </w:r>
      <w:proofErr w:type="spellEnd"/>
      <w:r w:rsidRPr="001D2128">
        <w:rPr>
          <w:color w:val="000000"/>
        </w:rPr>
        <w:t xml:space="preserve"> </w:t>
      </w:r>
      <w:r w:rsidR="00AB2823" w:rsidRPr="001D2128">
        <w:rPr>
          <w:color w:val="000000"/>
        </w:rPr>
        <w:t xml:space="preserve">Gundars. </w:t>
      </w:r>
      <w:proofErr w:type="spellStart"/>
      <w:r w:rsidR="00AB2823" w:rsidRPr="001D2128">
        <w:rPr>
          <w:color w:val="000000"/>
        </w:rPr>
        <w:t>Improved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airline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seat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inventory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control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under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incomplete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information</w:t>
      </w:r>
      <w:proofErr w:type="spellEnd"/>
      <w:r w:rsidR="00AB2823" w:rsidRPr="001D2128">
        <w:rPr>
          <w:color w:val="000000"/>
        </w:rPr>
        <w:t xml:space="preserve"> // IAENG </w:t>
      </w:r>
      <w:proofErr w:type="spellStart"/>
      <w:r w:rsidR="00AB2823" w:rsidRPr="001D2128">
        <w:rPr>
          <w:color w:val="000000"/>
        </w:rPr>
        <w:t>Transactions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on</w:t>
      </w:r>
      <w:proofErr w:type="spellEnd"/>
      <w:r w:rsidR="00AB2823" w:rsidRPr="001D2128">
        <w:rPr>
          <w:color w:val="000000"/>
        </w:rPr>
        <w:t xml:space="preserve"> Engineering </w:t>
      </w:r>
      <w:proofErr w:type="spellStart"/>
      <w:r w:rsidR="00AB2823" w:rsidRPr="001D2128">
        <w:rPr>
          <w:color w:val="000000"/>
        </w:rPr>
        <w:t>Sciences</w:t>
      </w:r>
      <w:proofErr w:type="spellEnd"/>
      <w:r w:rsidR="00AB2823" w:rsidRPr="001D2128">
        <w:rPr>
          <w:color w:val="000000"/>
        </w:rPr>
        <w:t xml:space="preserve">: </w:t>
      </w:r>
      <w:proofErr w:type="spellStart"/>
      <w:r w:rsidR="00AB2823" w:rsidRPr="001D2128">
        <w:rPr>
          <w:color w:val="000000"/>
        </w:rPr>
        <w:t>Special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Issue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of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the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International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MultiConference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of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Engineers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and</w:t>
      </w:r>
      <w:proofErr w:type="spellEnd"/>
      <w:r w:rsidR="00AB2823" w:rsidRPr="001D2128">
        <w:rPr>
          <w:color w:val="000000"/>
        </w:rPr>
        <w:t xml:space="preserve"> Computer </w:t>
      </w:r>
      <w:proofErr w:type="spellStart"/>
      <w:r w:rsidR="00AB2823" w:rsidRPr="001D2128">
        <w:rPr>
          <w:color w:val="000000"/>
        </w:rPr>
        <w:t>Scientists</w:t>
      </w:r>
      <w:proofErr w:type="spellEnd"/>
      <w:r w:rsidR="00AB2823" w:rsidRPr="001D2128">
        <w:rPr>
          <w:color w:val="000000"/>
        </w:rPr>
        <w:t xml:space="preserve"> 2013 </w:t>
      </w:r>
      <w:proofErr w:type="spellStart"/>
      <w:r w:rsidR="00AB2823" w:rsidRPr="001D2128">
        <w:rPr>
          <w:color w:val="000000"/>
        </w:rPr>
        <w:t>and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World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Congress</w:t>
      </w:r>
      <w:proofErr w:type="spellEnd"/>
      <w:r w:rsidR="00AB2823" w:rsidRPr="001D2128">
        <w:rPr>
          <w:color w:val="000000"/>
        </w:rPr>
        <w:t xml:space="preserve"> </w:t>
      </w:r>
      <w:proofErr w:type="spellStart"/>
      <w:r w:rsidR="00AB2823" w:rsidRPr="001D2128">
        <w:rPr>
          <w:color w:val="000000"/>
        </w:rPr>
        <w:t>on</w:t>
      </w:r>
      <w:proofErr w:type="spellEnd"/>
      <w:r w:rsidR="00AB2823" w:rsidRPr="001D2128">
        <w:rPr>
          <w:color w:val="000000"/>
        </w:rPr>
        <w:t xml:space="preserve"> Engineering 2013. </w:t>
      </w:r>
      <w:proofErr w:type="spellStart"/>
      <w:r w:rsidR="00AB2823" w:rsidRPr="001D2128">
        <w:rPr>
          <w:color w:val="000000"/>
        </w:rPr>
        <w:t>London</w:t>
      </w:r>
      <w:proofErr w:type="spellEnd"/>
      <w:r w:rsidR="00AB2823" w:rsidRPr="001D2128">
        <w:rPr>
          <w:color w:val="000000"/>
        </w:rPr>
        <w:t xml:space="preserve"> : </w:t>
      </w:r>
      <w:proofErr w:type="spellStart"/>
      <w:r w:rsidR="00AB2823" w:rsidRPr="001D2128">
        <w:rPr>
          <w:color w:val="000000"/>
        </w:rPr>
        <w:t>Ta</w:t>
      </w:r>
      <w:r w:rsidR="005F0450">
        <w:rPr>
          <w:color w:val="000000"/>
        </w:rPr>
        <w:t>ylor&amp;Francis</w:t>
      </w:r>
      <w:proofErr w:type="spellEnd"/>
      <w:r w:rsidR="005F0450">
        <w:rPr>
          <w:color w:val="000000"/>
        </w:rPr>
        <w:t>, 2014, P. 269-277.</w:t>
      </w:r>
      <w:r w:rsidR="00AB2823" w:rsidRPr="001D2128">
        <w:rPr>
          <w:color w:val="000000"/>
        </w:rPr>
        <w:t>, URL: http://www.crcnetbase.com/doi/abs/10.1201/b16763-30 ISBN 9781138001367</w:t>
      </w:r>
      <w:r w:rsidR="005F0450">
        <w:rPr>
          <w:color w:val="000000"/>
        </w:rPr>
        <w:t xml:space="preserve"> (</w:t>
      </w:r>
      <w:r w:rsidR="005F0450" w:rsidRPr="00C36993">
        <w:rPr>
          <w:b/>
          <w:color w:val="000000"/>
        </w:rPr>
        <w:t>SCOPUS</w:t>
      </w:r>
      <w:r w:rsidR="005F0450">
        <w:rPr>
          <w:color w:val="000000"/>
        </w:rPr>
        <w:t xml:space="preserve">, </w:t>
      </w:r>
      <w:proofErr w:type="spellStart"/>
      <w:r w:rsidR="005F0450" w:rsidRPr="00C36993">
        <w:rPr>
          <w:b/>
          <w:color w:val="000000"/>
        </w:rPr>
        <w:t>Web</w:t>
      </w:r>
      <w:proofErr w:type="spellEnd"/>
      <w:r w:rsidR="005F0450" w:rsidRPr="00C36993">
        <w:rPr>
          <w:b/>
          <w:color w:val="000000"/>
        </w:rPr>
        <w:t xml:space="preserve"> </w:t>
      </w:r>
      <w:proofErr w:type="spellStart"/>
      <w:r w:rsidR="005F0450" w:rsidRPr="00C36993">
        <w:rPr>
          <w:b/>
          <w:color w:val="000000"/>
        </w:rPr>
        <w:t>of</w:t>
      </w:r>
      <w:proofErr w:type="spellEnd"/>
      <w:r w:rsidR="005F0450" w:rsidRPr="00C36993">
        <w:rPr>
          <w:b/>
          <w:color w:val="000000"/>
        </w:rPr>
        <w:t xml:space="preserve"> </w:t>
      </w:r>
      <w:proofErr w:type="spellStart"/>
      <w:r w:rsidR="005F0450" w:rsidRPr="00C36993">
        <w:rPr>
          <w:b/>
          <w:color w:val="000000"/>
        </w:rPr>
        <w:t>Science</w:t>
      </w:r>
      <w:proofErr w:type="spellEnd"/>
      <w:r w:rsidR="005F0450">
        <w:rPr>
          <w:color w:val="000000"/>
        </w:rPr>
        <w:t>)</w:t>
      </w:r>
      <w:r w:rsidR="00AB2823" w:rsidRPr="001D2128">
        <w:rPr>
          <w:color w:val="000000"/>
        </w:rPr>
        <w:t>;</w:t>
      </w:r>
    </w:p>
    <w:p w14:paraId="2054E05C" w14:textId="77777777" w:rsidR="00AB2823" w:rsidRPr="001D2128" w:rsidRDefault="00AB2823" w:rsidP="00AB2823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r w:rsidRPr="001D2128">
        <w:rPr>
          <w:color w:val="000000"/>
        </w:rPr>
        <w:t xml:space="preserve">Gundars Bērziņš. </w:t>
      </w:r>
      <w:proofErr w:type="spellStart"/>
      <w:r w:rsidRPr="001D2128">
        <w:rPr>
          <w:color w:val="000000"/>
        </w:rPr>
        <w:t>Strategic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management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creative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industry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organizations</w:t>
      </w:r>
      <w:proofErr w:type="spellEnd"/>
      <w:r w:rsidRPr="001D2128">
        <w:rPr>
          <w:color w:val="000000"/>
        </w:rPr>
        <w:t xml:space="preserve"> : </w:t>
      </w:r>
      <w:proofErr w:type="spellStart"/>
      <w:r w:rsidRPr="001D2128">
        <w:rPr>
          <w:color w:val="000000"/>
        </w:rPr>
        <w:t>specifics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in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strategic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decision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making</w:t>
      </w:r>
      <w:proofErr w:type="spellEnd"/>
      <w:r w:rsidRPr="001D2128">
        <w:rPr>
          <w:color w:val="000000"/>
        </w:rPr>
        <w:t xml:space="preserve"> // </w:t>
      </w:r>
      <w:proofErr w:type="spellStart"/>
      <w:r w:rsidRPr="001D2128">
        <w:rPr>
          <w:color w:val="000000"/>
        </w:rPr>
        <w:t>Management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of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Organizations</w:t>
      </w:r>
      <w:proofErr w:type="spellEnd"/>
      <w:r w:rsidRPr="001D2128">
        <w:rPr>
          <w:color w:val="000000"/>
        </w:rPr>
        <w:t xml:space="preserve"> : </w:t>
      </w:r>
      <w:proofErr w:type="spellStart"/>
      <w:r w:rsidRPr="001D2128">
        <w:rPr>
          <w:color w:val="000000"/>
        </w:rPr>
        <w:t>Systematic</w:t>
      </w:r>
      <w:proofErr w:type="spellEnd"/>
      <w:r w:rsidR="00770AEA">
        <w:rPr>
          <w:color w:val="000000"/>
        </w:rPr>
        <w:t xml:space="preserve"> </w:t>
      </w:r>
      <w:proofErr w:type="spellStart"/>
      <w:r w:rsidR="00770AEA">
        <w:rPr>
          <w:color w:val="000000"/>
        </w:rPr>
        <w:t>Research</w:t>
      </w:r>
      <w:proofErr w:type="spellEnd"/>
      <w:r w:rsidR="00770AEA">
        <w:rPr>
          <w:color w:val="000000"/>
        </w:rPr>
        <w:t xml:space="preserve"> = </w:t>
      </w:r>
      <w:proofErr w:type="spellStart"/>
      <w:r w:rsidR="00770AEA">
        <w:rPr>
          <w:color w:val="000000"/>
        </w:rPr>
        <w:t>Organizaciju</w:t>
      </w:r>
      <w:proofErr w:type="spellEnd"/>
      <w:r w:rsidR="00770AEA">
        <w:rPr>
          <w:color w:val="000000"/>
        </w:rPr>
        <w:t xml:space="preserve"> </w:t>
      </w:r>
      <w:proofErr w:type="spellStart"/>
      <w:r w:rsidR="00770AEA">
        <w:rPr>
          <w:color w:val="000000"/>
        </w:rPr>
        <w:t>Vadyba</w:t>
      </w:r>
      <w:proofErr w:type="spellEnd"/>
      <w:r w:rsidRPr="001D2128">
        <w:rPr>
          <w:color w:val="000000"/>
        </w:rPr>
        <w:t xml:space="preserve">: </w:t>
      </w:r>
      <w:proofErr w:type="spellStart"/>
      <w:r w:rsidRPr="001D2128">
        <w:rPr>
          <w:color w:val="000000"/>
        </w:rPr>
        <w:t>Sisteminiai</w:t>
      </w:r>
      <w:proofErr w:type="spellEnd"/>
      <w:r w:rsidRPr="001D2128">
        <w:rPr>
          <w:color w:val="000000"/>
        </w:rPr>
        <w:t xml:space="preserve"> </w:t>
      </w:r>
      <w:proofErr w:type="spellStart"/>
      <w:r w:rsidRPr="001D2128">
        <w:rPr>
          <w:color w:val="000000"/>
        </w:rPr>
        <w:t>Tyrimai</w:t>
      </w:r>
      <w:proofErr w:type="spellEnd"/>
      <w:r w:rsidRPr="001D2128">
        <w:rPr>
          <w:color w:val="000000"/>
        </w:rPr>
        <w:t>. N 62 (2012), p.7-23., URL: http://connection.ebscohost.com/c/articles/77562708/strategic-management-creative-industry-organizations-specifics-strategic-</w:t>
      </w:r>
      <w:r>
        <w:rPr>
          <w:color w:val="000000"/>
        </w:rPr>
        <w:t>decision-making ISSN 1392-1142.</w:t>
      </w:r>
    </w:p>
    <w:p w14:paraId="732FF6E5" w14:textId="77777777" w:rsidR="00C14F1F" w:rsidRPr="001D2128" w:rsidRDefault="00C14F1F" w:rsidP="00C14F1F">
      <w:pPr>
        <w:pStyle w:val="ListParagraph"/>
        <w:tabs>
          <w:tab w:val="left" w:pos="1440"/>
        </w:tabs>
        <w:ind w:right="183"/>
        <w:jc w:val="both"/>
      </w:pPr>
    </w:p>
    <w:p w14:paraId="121FA85B" w14:textId="77777777" w:rsidR="00731B6D" w:rsidRPr="00AC17FE" w:rsidRDefault="00731B6D" w:rsidP="002A1067">
      <w:pPr>
        <w:tabs>
          <w:tab w:val="left" w:pos="1440"/>
        </w:tabs>
        <w:ind w:right="183"/>
        <w:jc w:val="both"/>
      </w:pPr>
    </w:p>
    <w:p w14:paraId="638A5398" w14:textId="77777777" w:rsidR="004E19D3" w:rsidRPr="00AC17FE" w:rsidRDefault="006825D3" w:rsidP="006825D3">
      <w:pPr>
        <w:pStyle w:val="ListParagraph"/>
        <w:numPr>
          <w:ilvl w:val="1"/>
          <w:numId w:val="34"/>
        </w:numPr>
        <w:tabs>
          <w:tab w:val="left" w:pos="1440"/>
        </w:tabs>
        <w:ind w:right="183"/>
        <w:jc w:val="both"/>
      </w:pPr>
      <w:r w:rsidRPr="006C6044">
        <w:rPr>
          <w:b/>
        </w:rPr>
        <w:t>P</w:t>
      </w:r>
      <w:r w:rsidR="004E19D3" w:rsidRPr="006C6044">
        <w:rPr>
          <w:b/>
        </w:rPr>
        <w:t>opulārzinātniskas publikācijas</w:t>
      </w:r>
      <w:r w:rsidR="00731B6D">
        <w:t>:</w:t>
      </w:r>
    </w:p>
    <w:p w14:paraId="4CB5D253" w14:textId="77777777" w:rsidR="004E19D3" w:rsidRDefault="004E19D3" w:rsidP="003841E4">
      <w:pPr>
        <w:tabs>
          <w:tab w:val="left" w:pos="1440"/>
        </w:tabs>
        <w:ind w:left="1440" w:right="183" w:hanging="360"/>
        <w:jc w:val="both"/>
      </w:pPr>
    </w:p>
    <w:p w14:paraId="4B6284D3" w14:textId="77777777" w:rsidR="00F74A35" w:rsidRPr="00D51CCF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t xml:space="preserve">Gundars Bērziņš. Cilvēks 2020 jeb TOP10 pieprasītākās prasmes nākotnē / </w:t>
      </w:r>
      <w:hyperlink r:id="rId10" w:history="1">
        <w:r w:rsidRPr="00D51CCF">
          <w:rPr>
            <w:rStyle w:val="Hyperlink"/>
            <w:color w:val="auto"/>
          </w:rPr>
          <w:t>http://www.lvportals.lv/</w:t>
        </w:r>
      </w:hyperlink>
      <w:r w:rsidRPr="00D51CCF">
        <w:t xml:space="preserve"> 14.10.2016.;</w:t>
      </w:r>
    </w:p>
    <w:p w14:paraId="1D8E7B7B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t>Gundars Bērziņš. “</w:t>
      </w:r>
      <w:r w:rsidRPr="00502055">
        <w:t>Redzēt lielo bildi nodokļu reformēšanā</w:t>
      </w:r>
      <w:r>
        <w:t xml:space="preserve">” / laikraksts </w:t>
      </w:r>
      <w:r w:rsidRPr="00502055">
        <w:t>"Dienas Bizness" 27.02.2017.</w:t>
      </w:r>
      <w:r>
        <w:t>;</w:t>
      </w:r>
    </w:p>
    <w:p w14:paraId="7E23D594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t>Gundars Bērziņš.</w:t>
      </w:r>
      <w:r w:rsidRPr="00502055">
        <w:t xml:space="preserve"> </w:t>
      </w:r>
      <w:r>
        <w:t>“</w:t>
      </w:r>
      <w:r w:rsidRPr="00502055">
        <w:t>Starts ir nokavēts. Neskriet nevar!</w:t>
      </w:r>
      <w:r>
        <w:t>” / laikraksts “Dienas bizness” 13.04.2017.;</w:t>
      </w:r>
    </w:p>
    <w:p w14:paraId="3FC57BF0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t>Gundars Bērziņš. “Nav problēmu uzbūvēt, bet – kā izmantosim?” / laikraksts “Dienas bizness” 03.05.2017.;</w:t>
      </w:r>
    </w:p>
    <w:p w14:paraId="163072B1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t>Gundars Bērziņš. “</w:t>
      </w:r>
      <w:proofErr w:type="spellStart"/>
      <w:r>
        <w:t>Brexit</w:t>
      </w:r>
      <w:proofErr w:type="spellEnd"/>
      <w:r>
        <w:t xml:space="preserve"> kā iespēja kļūt par globālu spēlētāju” / laikraksts “Dienas bizness” 12.05.2017.;</w:t>
      </w:r>
    </w:p>
    <w:p w14:paraId="5BACB53C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t>Gundars Bērziņš. “Nodokļu reformas spožums un posts” / laikraksts “Dienas bizness” 26.07.2017.;</w:t>
      </w:r>
    </w:p>
    <w:p w14:paraId="0BB19CD6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t>Gundars Bērziņš. “Nodokļu sistēma - valsts konkurētspējas stūrakmens” / laikraksts “Dienas bizness” 06.09.2017.;</w:t>
      </w:r>
    </w:p>
    <w:p w14:paraId="37DA6FA5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t>Gundars Bērziņš, Jānis Priede. “Dzīve uz parāda” / laikraksts “Dienas bizness” 19.10.2017.;</w:t>
      </w:r>
    </w:p>
    <w:p w14:paraId="51F9E5BB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t>Gundars Bērziņš, Jānis Priede. “Kur paliek nauda?” / laikraksts “Dienas bizness”  05.12.2017.;</w:t>
      </w:r>
    </w:p>
    <w:p w14:paraId="7AEF1A23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 w:rsidRPr="00D51CCF">
        <w:t xml:space="preserve">Gundars Bērziņš. Īsa pamācība ilgtspējīgas nodokļu sistēmas veidošanā / </w:t>
      </w:r>
      <w:hyperlink r:id="rId11" w:history="1">
        <w:r w:rsidRPr="00F86C20">
          <w:rPr>
            <w:rStyle w:val="Hyperlink"/>
            <w:color w:val="auto"/>
          </w:rPr>
          <w:t>http://www.lvportals.lv/</w:t>
        </w:r>
      </w:hyperlink>
      <w:r w:rsidRPr="00D51CCF">
        <w:t xml:space="preserve"> 06.</w:t>
      </w:r>
      <w:r>
        <w:t>01.2017.;</w:t>
      </w:r>
    </w:p>
    <w:p w14:paraId="41CA9D70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t>Gundars Bērziņš “Garlaicīgi nav un nebūs” / laikraksts “Dienas bizness”, 05.01.2018.;</w:t>
      </w:r>
    </w:p>
    <w:p w14:paraId="15069ABF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t>Gundars Bērziņš, Jānis Priede. “Garantēti ienākumi nevienlīdzības mazināšanai” / laikraksts “Dienas bizness”, 18.01.2018.;</w:t>
      </w:r>
    </w:p>
    <w:p w14:paraId="396B48AF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t>Gundars Bērziņš, Jānis Priede. “Pārdomas par patēriņu Latvijā” / laikraksts “Dienas bizness”, 15.03.2018.;</w:t>
      </w:r>
    </w:p>
    <w:p w14:paraId="63D03D5C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t>Gundars Bērziņš, Jānis Priede. “Sarežģīta nākotnes izvēle” / laikraksts “Dienas bizness”, 21.03.2018.;</w:t>
      </w:r>
    </w:p>
    <w:p w14:paraId="46CEDFD1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t xml:space="preserve">Gundars Bērziņš. OIK ir politiskās gribas jautājums / ziņu portāls </w:t>
      </w:r>
      <w:hyperlink r:id="rId12" w:history="1">
        <w:r w:rsidRPr="00666434">
          <w:rPr>
            <w:rStyle w:val="Hyperlink"/>
          </w:rPr>
          <w:t>www.delfi.lv</w:t>
        </w:r>
      </w:hyperlink>
      <w:r>
        <w:t xml:space="preserve"> 07.06.2018.;</w:t>
      </w:r>
    </w:p>
    <w:p w14:paraId="096D3643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t>Gundars Bērziņš “Politisko partiju programmu ekonomiskās sekas” / laikraksts “Dienas bizness”, 27.07.2018.;</w:t>
      </w:r>
    </w:p>
    <w:p w14:paraId="3DC759F1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t>Gundars Bērziņš “Veselīga uzņēmumu nomaiņa” / laikraksts “Dienas bizness”, 03.12.2018.;</w:t>
      </w:r>
    </w:p>
    <w:p w14:paraId="23D255D5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lastRenderedPageBreak/>
        <w:t>Gundars Bērziņš “Atslēgas vārds – augstāka produktivitāte” / laikraksts “Dienas bizness”, 13.12.2018.;</w:t>
      </w:r>
    </w:p>
    <w:p w14:paraId="573399B4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 w:rsidRPr="00D51CCF">
        <w:t xml:space="preserve">Gundars Bērziņš. </w:t>
      </w:r>
      <w:r>
        <w:t>Reģionālā reforma bez vecajiem grābekļiem</w:t>
      </w:r>
      <w:r w:rsidRPr="00D51CCF">
        <w:t xml:space="preserve"> / </w:t>
      </w:r>
      <w:hyperlink r:id="rId13" w:history="1">
        <w:r>
          <w:rPr>
            <w:rStyle w:val="Hyperlink"/>
            <w:color w:val="auto"/>
          </w:rPr>
          <w:t>www.ir.lv</w:t>
        </w:r>
      </w:hyperlink>
      <w:r>
        <w:t xml:space="preserve"> 18</w:t>
      </w:r>
      <w:r w:rsidRPr="00D51CCF">
        <w:t>.</w:t>
      </w:r>
      <w:r>
        <w:t>02.2019.;</w:t>
      </w:r>
    </w:p>
    <w:p w14:paraId="719C799C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t xml:space="preserve">Gundars Bērziņš. Vai pašvaldības ir atbildīgas par valsts labklājību? / ziņu portāls </w:t>
      </w:r>
      <w:hyperlink r:id="rId14" w:history="1">
        <w:r w:rsidRPr="00666434">
          <w:rPr>
            <w:rStyle w:val="Hyperlink"/>
          </w:rPr>
          <w:t>www.delfi.lv</w:t>
        </w:r>
      </w:hyperlink>
      <w:r>
        <w:t xml:space="preserve"> 21.02.2019.;</w:t>
      </w:r>
    </w:p>
    <w:p w14:paraId="1AF2531B" w14:textId="77777777" w:rsidR="00F74A35" w:rsidRDefault="00F74A35" w:rsidP="00F74A35">
      <w:pPr>
        <w:pStyle w:val="ListParagraph"/>
        <w:numPr>
          <w:ilvl w:val="0"/>
          <w:numId w:val="25"/>
        </w:numPr>
        <w:tabs>
          <w:tab w:val="left" w:pos="1440"/>
        </w:tabs>
        <w:ind w:right="183"/>
        <w:jc w:val="both"/>
      </w:pPr>
      <w:r>
        <w:t xml:space="preserve">Gundars Bērziņš. Atgriezt izglītībā cilvēkus un cilvēcību / ziņu portāls </w:t>
      </w:r>
      <w:hyperlink r:id="rId15" w:history="1">
        <w:r w:rsidRPr="00666434">
          <w:rPr>
            <w:rStyle w:val="Hyperlink"/>
          </w:rPr>
          <w:t>www.delfi.lv</w:t>
        </w:r>
      </w:hyperlink>
      <w:r>
        <w:t xml:space="preserve"> 15.03.2019.</w:t>
      </w:r>
    </w:p>
    <w:p w14:paraId="219B5E8A" w14:textId="77777777" w:rsidR="004E19D3" w:rsidRDefault="004E19D3" w:rsidP="003841E4">
      <w:pPr>
        <w:tabs>
          <w:tab w:val="left" w:pos="1440"/>
        </w:tabs>
        <w:ind w:left="1440" w:right="183" w:hanging="360"/>
        <w:jc w:val="both"/>
      </w:pPr>
    </w:p>
    <w:p w14:paraId="6086AA00" w14:textId="77777777" w:rsidR="002A1067" w:rsidRDefault="009C77F6" w:rsidP="006825D3">
      <w:pPr>
        <w:pStyle w:val="ListParagraph"/>
        <w:numPr>
          <w:ilvl w:val="1"/>
          <w:numId w:val="36"/>
        </w:numPr>
        <w:tabs>
          <w:tab w:val="left" w:pos="720"/>
        </w:tabs>
        <w:ind w:right="183"/>
      </w:pPr>
      <w:r w:rsidRPr="006C6044">
        <w:rPr>
          <w:b/>
        </w:rPr>
        <w:t>Citas publikācijas</w:t>
      </w:r>
      <w:r w:rsidR="002A1067">
        <w:t>:</w:t>
      </w:r>
    </w:p>
    <w:p w14:paraId="2934A1FC" w14:textId="77777777" w:rsidR="006825D3" w:rsidRDefault="006825D3" w:rsidP="006825D3">
      <w:pPr>
        <w:pStyle w:val="ListParagraph"/>
        <w:tabs>
          <w:tab w:val="left" w:pos="720"/>
        </w:tabs>
        <w:ind w:left="1724" w:right="183"/>
      </w:pPr>
    </w:p>
    <w:p w14:paraId="63370E2C" w14:textId="77777777" w:rsidR="0062232D" w:rsidRPr="0062232D" w:rsidRDefault="0062232D" w:rsidP="00C87916">
      <w:pPr>
        <w:pStyle w:val="ListParagraph"/>
        <w:numPr>
          <w:ilvl w:val="0"/>
          <w:numId w:val="24"/>
        </w:numPr>
        <w:ind w:left="709" w:hanging="425"/>
        <w:jc w:val="both"/>
        <w:rPr>
          <w:color w:val="000000"/>
        </w:rPr>
      </w:pPr>
      <w:r w:rsidRPr="00AC17FE">
        <w:rPr>
          <w:color w:val="000000"/>
        </w:rPr>
        <w:t>Gundars Bērziņš. Stratēģiskās vadīšanas sist</w:t>
      </w:r>
      <w:r>
        <w:rPr>
          <w:color w:val="000000"/>
        </w:rPr>
        <w:t>ēma radošo nozaru organizācijās</w:t>
      </w:r>
      <w:r w:rsidRPr="00AC17FE">
        <w:rPr>
          <w:color w:val="000000"/>
        </w:rPr>
        <w:t xml:space="preserve">: </w:t>
      </w:r>
      <w:r w:rsidRPr="0062232D">
        <w:rPr>
          <w:color w:val="000000"/>
        </w:rPr>
        <w:t xml:space="preserve">promocijas darbs doktora grāda iegūšanai </w:t>
      </w:r>
      <w:proofErr w:type="spellStart"/>
      <w:r w:rsidRPr="0062232D">
        <w:rPr>
          <w:color w:val="000000"/>
        </w:rPr>
        <w:t>vadibzinātnes</w:t>
      </w:r>
      <w:proofErr w:type="spellEnd"/>
      <w:r w:rsidRPr="0062232D">
        <w:rPr>
          <w:color w:val="000000"/>
        </w:rPr>
        <w:t xml:space="preserve"> nozarē, </w:t>
      </w:r>
      <w:proofErr w:type="spellStart"/>
      <w:r w:rsidRPr="0062232D">
        <w:rPr>
          <w:color w:val="000000"/>
        </w:rPr>
        <w:t>apakšnozare</w:t>
      </w:r>
      <w:proofErr w:type="spellEnd"/>
      <w:r w:rsidRPr="0062232D">
        <w:rPr>
          <w:color w:val="000000"/>
        </w:rPr>
        <w:t>: uzņēmējdarbības vadība / Gundars Bērziņš ; zin</w:t>
      </w:r>
      <w:r w:rsidR="00EF1123">
        <w:rPr>
          <w:color w:val="000000"/>
        </w:rPr>
        <w:t>ātniskā vadītāja Vizma Niedrīte</w:t>
      </w:r>
      <w:r w:rsidRPr="0062232D">
        <w:rPr>
          <w:color w:val="000000"/>
        </w:rPr>
        <w:t xml:space="preserve">; rec.: Juris Krūmiņš, Ilze Sproģe, Vita Zariņa ; Latvijas Universitāte. Ekonomikas un vadības fakultāte. Rīga: Latvijas Universitāte, 2013. 186 </w:t>
      </w:r>
      <w:proofErr w:type="spellStart"/>
      <w:r w:rsidRPr="0062232D">
        <w:rPr>
          <w:color w:val="000000"/>
        </w:rPr>
        <w:t>lp</w:t>
      </w:r>
      <w:proofErr w:type="spellEnd"/>
      <w:r w:rsidRPr="0062232D">
        <w:rPr>
          <w:color w:val="000000"/>
        </w:rPr>
        <w:t xml:space="preserve">. : il., </w:t>
      </w:r>
      <w:proofErr w:type="spellStart"/>
      <w:r w:rsidRPr="0062232D">
        <w:rPr>
          <w:color w:val="000000"/>
        </w:rPr>
        <w:t>diagr</w:t>
      </w:r>
      <w:proofErr w:type="spellEnd"/>
      <w:r w:rsidRPr="0062232D">
        <w:rPr>
          <w:color w:val="000000"/>
        </w:rPr>
        <w:t xml:space="preserve">., tab. + Bibliogrāfija: 151.- 163. </w:t>
      </w:r>
      <w:proofErr w:type="spellStart"/>
      <w:r w:rsidRPr="0062232D">
        <w:rPr>
          <w:color w:val="000000"/>
        </w:rPr>
        <w:t>lp</w:t>
      </w:r>
      <w:proofErr w:type="spellEnd"/>
      <w:r w:rsidRPr="0062232D">
        <w:rPr>
          <w:color w:val="000000"/>
        </w:rPr>
        <w:t>;</w:t>
      </w:r>
    </w:p>
    <w:p w14:paraId="52278EB7" w14:textId="77777777" w:rsidR="0062232D" w:rsidRPr="0062232D" w:rsidRDefault="0062232D" w:rsidP="00C87916">
      <w:pPr>
        <w:pStyle w:val="ListParagraph"/>
        <w:numPr>
          <w:ilvl w:val="0"/>
          <w:numId w:val="24"/>
        </w:numPr>
        <w:ind w:left="709" w:hanging="425"/>
        <w:jc w:val="both"/>
        <w:rPr>
          <w:color w:val="000000"/>
        </w:rPr>
      </w:pPr>
      <w:r w:rsidRPr="0062232D">
        <w:rPr>
          <w:color w:val="000000"/>
        </w:rPr>
        <w:t xml:space="preserve">Gundars Bērziņš. Stratēģiskās vadīšanas sistēma radošo nozaru organizācijās: promocijas darba kopsavilkums doktora grāda iegūšanai </w:t>
      </w:r>
      <w:proofErr w:type="spellStart"/>
      <w:r w:rsidRPr="0062232D">
        <w:rPr>
          <w:color w:val="000000"/>
        </w:rPr>
        <w:t>vadibzinātnē</w:t>
      </w:r>
      <w:proofErr w:type="spellEnd"/>
      <w:r w:rsidRPr="0062232D">
        <w:rPr>
          <w:color w:val="000000"/>
        </w:rPr>
        <w:t xml:space="preserve">, </w:t>
      </w:r>
      <w:proofErr w:type="spellStart"/>
      <w:r w:rsidRPr="0062232D">
        <w:rPr>
          <w:color w:val="000000"/>
        </w:rPr>
        <w:t>apakšnozare</w:t>
      </w:r>
      <w:proofErr w:type="spellEnd"/>
      <w:r w:rsidRPr="0062232D">
        <w:rPr>
          <w:color w:val="000000"/>
        </w:rPr>
        <w:t xml:space="preserve">: uzņēmējdarbības vadība / Gundars Bērziņš; zinātniskā vadītāja Vizma Niedrīte ; rec.: Juris Krūmiņš, Ilze Sproģe, Vita Zariņa ; Latvijas Universitāte. Ekonomikas un vadības fakultāte. Rīga : Latvijas Universitāte, 2013. 64, [1] lpp. : il., </w:t>
      </w:r>
      <w:proofErr w:type="spellStart"/>
      <w:r w:rsidRPr="0062232D">
        <w:rPr>
          <w:color w:val="000000"/>
        </w:rPr>
        <w:t>diagr</w:t>
      </w:r>
      <w:proofErr w:type="spellEnd"/>
      <w:r w:rsidRPr="0062232D">
        <w:rPr>
          <w:color w:val="000000"/>
        </w:rPr>
        <w:t>., tab. Bibliogrāfija: 63.-[65.] lpp. ISBN 9789984457284</w:t>
      </w:r>
    </w:p>
    <w:p w14:paraId="529AEF6D" w14:textId="77777777" w:rsidR="009C77F6" w:rsidRPr="00AC17FE" w:rsidRDefault="009C77F6" w:rsidP="003841E4">
      <w:pPr>
        <w:tabs>
          <w:tab w:val="left" w:pos="720"/>
        </w:tabs>
        <w:ind w:left="720" w:right="183" w:hanging="360"/>
      </w:pPr>
    </w:p>
    <w:p w14:paraId="1CE0067C" w14:textId="77777777" w:rsidR="009C77F6" w:rsidRDefault="009C77F6" w:rsidP="000A4098">
      <w:pPr>
        <w:tabs>
          <w:tab w:val="left" w:pos="720"/>
        </w:tabs>
        <w:ind w:right="183"/>
        <w:jc w:val="both"/>
      </w:pPr>
      <w:r w:rsidRPr="006C6044">
        <w:rPr>
          <w:b/>
        </w:rPr>
        <w:t>Piedalīšanās ar referātu (jebkura veida) starptautiskās zinātniskās konferencēs un kongresos</w:t>
      </w:r>
      <w:r w:rsidRPr="00AC17FE">
        <w:t xml:space="preserve"> (norādīt pasākuma norises vietu un laiku, referāta nosaukumu, līdzautorus, tēžu publicēšanas izdevumu, vietu, gadu, lpp.)</w:t>
      </w:r>
      <w:r w:rsidR="00B3315E">
        <w:t>:</w:t>
      </w:r>
    </w:p>
    <w:p w14:paraId="59658D60" w14:textId="77777777" w:rsidR="00595868" w:rsidRDefault="00595868" w:rsidP="003841E4">
      <w:pPr>
        <w:tabs>
          <w:tab w:val="left" w:pos="720"/>
        </w:tabs>
        <w:ind w:left="720" w:right="183" w:hanging="360"/>
        <w:jc w:val="both"/>
      </w:pPr>
    </w:p>
    <w:p w14:paraId="27ED7CE9" w14:textId="77777777" w:rsidR="00802F23" w:rsidRDefault="00802F23" w:rsidP="00342175">
      <w:pPr>
        <w:pStyle w:val="ListParagraph"/>
        <w:numPr>
          <w:ilvl w:val="0"/>
          <w:numId w:val="26"/>
        </w:numPr>
        <w:ind w:left="709" w:right="183" w:hanging="425"/>
        <w:jc w:val="both"/>
      </w:pPr>
      <w:r>
        <w:t>Gundars Bērziņš.</w:t>
      </w:r>
      <w:r w:rsidRPr="00AC17FE">
        <w:t xml:space="preserve"> Referāts par veiktā projekta pētījuma rezultātiem "</w:t>
      </w:r>
      <w:proofErr w:type="spellStart"/>
      <w:r w:rsidRPr="00AC17FE">
        <w:t>Results</w:t>
      </w:r>
      <w:proofErr w:type="spellEnd"/>
      <w:r w:rsidRPr="00AC17FE">
        <w:t xml:space="preserve"> </w:t>
      </w:r>
      <w:proofErr w:type="spellStart"/>
      <w:r w:rsidRPr="00AC17FE">
        <w:t>of</w:t>
      </w:r>
      <w:proofErr w:type="spellEnd"/>
      <w:r w:rsidRPr="00AC17FE">
        <w:t xml:space="preserve"> </w:t>
      </w:r>
      <w:proofErr w:type="spellStart"/>
      <w:r w:rsidRPr="00AC17FE">
        <w:t>Implicit</w:t>
      </w:r>
      <w:proofErr w:type="spellEnd"/>
      <w:r w:rsidRPr="00AC17FE">
        <w:t xml:space="preserve"> Association Test (IAT) </w:t>
      </w:r>
      <w:proofErr w:type="spellStart"/>
      <w:r w:rsidRPr="00AC17FE">
        <w:t>correlate</w:t>
      </w:r>
      <w:proofErr w:type="spellEnd"/>
      <w:r w:rsidRPr="00AC17FE">
        <w:t xml:space="preserve"> to </w:t>
      </w:r>
      <w:proofErr w:type="spellStart"/>
      <w:r w:rsidRPr="00AC17FE">
        <w:t>human</w:t>
      </w:r>
      <w:proofErr w:type="spellEnd"/>
      <w:r w:rsidRPr="00AC17FE">
        <w:t xml:space="preserve"> </w:t>
      </w:r>
      <w:proofErr w:type="spellStart"/>
      <w:r w:rsidRPr="00AC17FE">
        <w:t>values</w:t>
      </w:r>
      <w:proofErr w:type="spellEnd"/>
      <w:r w:rsidRPr="00AC17FE">
        <w:t>"</w:t>
      </w:r>
      <w:r w:rsidRPr="008B6818">
        <w:rPr>
          <w:b/>
        </w:rPr>
        <w:t xml:space="preserve">. </w:t>
      </w:r>
      <w:r w:rsidRPr="00AC17FE">
        <w:t>Psiholoģijas zinātņu starptautiskajā kongresā sadarbībā ar Psiholoģijas zinātņu asociāciju, Vīne, Austrija</w:t>
      </w:r>
      <w:r>
        <w:t>, 22.03.-26.03.2016.;</w:t>
      </w:r>
    </w:p>
    <w:p w14:paraId="5CDDB2BC" w14:textId="77777777" w:rsidR="00595868" w:rsidRDefault="00B55BA1" w:rsidP="00342175">
      <w:pPr>
        <w:pStyle w:val="ListParagraph"/>
        <w:numPr>
          <w:ilvl w:val="0"/>
          <w:numId w:val="26"/>
        </w:numPr>
        <w:ind w:left="709" w:right="183" w:hanging="425"/>
        <w:jc w:val="both"/>
      </w:pPr>
      <w:r>
        <w:t>Irina Arhi</w:t>
      </w:r>
      <w:r w:rsidR="00404670">
        <w:t xml:space="preserve">pova, Gundars Bērziņš, Edgars </w:t>
      </w:r>
      <w:proofErr w:type="spellStart"/>
      <w:r w:rsidR="00404670">
        <w:t>B</w:t>
      </w:r>
      <w:r>
        <w:t>rēķis</w:t>
      </w:r>
      <w:proofErr w:type="spellEnd"/>
      <w:r>
        <w:t>, Jevgenija Kravcova, Juris Binde.</w:t>
      </w:r>
      <w:r w:rsidRPr="00AC17FE">
        <w:t xml:space="preserve"> </w:t>
      </w:r>
      <w:r>
        <w:t xml:space="preserve">Referāts </w:t>
      </w:r>
      <w:r w:rsidR="00595868" w:rsidRPr="00AC17FE">
        <w:t>“</w:t>
      </w:r>
      <w:proofErr w:type="spellStart"/>
      <w:r w:rsidR="00595868" w:rsidRPr="00AC17FE">
        <w:t>The</w:t>
      </w:r>
      <w:proofErr w:type="spellEnd"/>
      <w:r w:rsidR="00595868" w:rsidRPr="00AC17FE">
        <w:t xml:space="preserve"> </w:t>
      </w:r>
      <w:proofErr w:type="spellStart"/>
      <w:r w:rsidR="00595868" w:rsidRPr="00AC17FE">
        <w:t>methodology</w:t>
      </w:r>
      <w:proofErr w:type="spellEnd"/>
      <w:r w:rsidR="00595868" w:rsidRPr="00AC17FE">
        <w:t xml:space="preserve"> </w:t>
      </w:r>
      <w:proofErr w:type="spellStart"/>
      <w:r w:rsidR="00595868" w:rsidRPr="00AC17FE">
        <w:t>of</w:t>
      </w:r>
      <w:proofErr w:type="spellEnd"/>
      <w:r w:rsidR="00595868" w:rsidRPr="00AC17FE">
        <w:t xml:space="preserve"> </w:t>
      </w:r>
      <w:proofErr w:type="spellStart"/>
      <w:r w:rsidR="00595868" w:rsidRPr="00AC17FE">
        <w:t>region</w:t>
      </w:r>
      <w:proofErr w:type="spellEnd"/>
      <w:r w:rsidR="00595868" w:rsidRPr="00AC17FE">
        <w:t xml:space="preserve"> </w:t>
      </w:r>
      <w:proofErr w:type="spellStart"/>
      <w:r w:rsidR="00595868" w:rsidRPr="00AC17FE">
        <w:t>economic</w:t>
      </w:r>
      <w:proofErr w:type="spellEnd"/>
      <w:r w:rsidR="00595868" w:rsidRPr="00AC17FE">
        <w:t xml:space="preserve"> </w:t>
      </w:r>
      <w:proofErr w:type="spellStart"/>
      <w:r w:rsidR="00595868" w:rsidRPr="00AC17FE">
        <w:t>development</w:t>
      </w:r>
      <w:proofErr w:type="spellEnd"/>
      <w:r w:rsidR="00595868" w:rsidRPr="00AC17FE">
        <w:t xml:space="preserve"> </w:t>
      </w:r>
      <w:proofErr w:type="spellStart"/>
      <w:r w:rsidR="00595868" w:rsidRPr="00AC17FE">
        <w:t>evaluation</w:t>
      </w:r>
      <w:proofErr w:type="spellEnd"/>
      <w:r w:rsidR="00595868" w:rsidRPr="00AC17FE">
        <w:t xml:space="preserve"> </w:t>
      </w:r>
      <w:proofErr w:type="spellStart"/>
      <w:r w:rsidR="00595868" w:rsidRPr="00AC17FE">
        <w:t>using</w:t>
      </w:r>
      <w:proofErr w:type="spellEnd"/>
      <w:r w:rsidR="00595868" w:rsidRPr="00AC17FE">
        <w:t xml:space="preserve"> </w:t>
      </w:r>
      <w:proofErr w:type="spellStart"/>
      <w:r w:rsidR="00595868" w:rsidRPr="00AC17FE">
        <w:t>mobile</w:t>
      </w:r>
      <w:proofErr w:type="spellEnd"/>
      <w:r w:rsidR="00595868" w:rsidRPr="00AC17FE">
        <w:t xml:space="preserve"> </w:t>
      </w:r>
      <w:proofErr w:type="spellStart"/>
      <w:r w:rsidR="00595868" w:rsidRPr="00AC17FE">
        <w:t>positioning</w:t>
      </w:r>
      <w:proofErr w:type="spellEnd"/>
      <w:r w:rsidR="00595868" w:rsidRPr="00AC17FE">
        <w:t xml:space="preserve"> </w:t>
      </w:r>
      <w:proofErr w:type="spellStart"/>
      <w:r w:rsidR="00595868" w:rsidRPr="00AC17FE">
        <w:t>data</w:t>
      </w:r>
      <w:proofErr w:type="spellEnd"/>
      <w:r w:rsidR="00595868" w:rsidRPr="00AC17FE">
        <w:t>”</w:t>
      </w:r>
      <w:r w:rsidR="00595868" w:rsidRPr="00BE047E">
        <w:rPr>
          <w:b/>
        </w:rPr>
        <w:t xml:space="preserve">. </w:t>
      </w:r>
      <w:r w:rsidR="00595868" w:rsidRPr="00AC17FE">
        <w:t xml:space="preserve">20th </w:t>
      </w:r>
      <w:proofErr w:type="spellStart"/>
      <w:r w:rsidR="00595868" w:rsidRPr="00AC17FE">
        <w:t>International</w:t>
      </w:r>
      <w:proofErr w:type="spellEnd"/>
      <w:r w:rsidR="00595868" w:rsidRPr="00AC17FE">
        <w:t xml:space="preserve"> </w:t>
      </w:r>
      <w:proofErr w:type="spellStart"/>
      <w:r w:rsidR="00595868" w:rsidRPr="00AC17FE">
        <w:t>Scientific</w:t>
      </w:r>
      <w:proofErr w:type="spellEnd"/>
      <w:r w:rsidR="00595868" w:rsidRPr="00AC17FE">
        <w:t xml:space="preserve"> </w:t>
      </w:r>
      <w:proofErr w:type="spellStart"/>
      <w:r w:rsidR="00595868" w:rsidRPr="00AC17FE">
        <w:t>Sonference</w:t>
      </w:r>
      <w:proofErr w:type="spellEnd"/>
      <w:r w:rsidR="00595868" w:rsidRPr="00AC17FE">
        <w:t xml:space="preserve"> </w:t>
      </w:r>
      <w:proofErr w:type="spellStart"/>
      <w:r w:rsidR="00595868" w:rsidRPr="00AC17FE">
        <w:t>on</w:t>
      </w:r>
      <w:proofErr w:type="spellEnd"/>
      <w:r w:rsidR="00595868" w:rsidRPr="00AC17FE">
        <w:t xml:space="preserve"> </w:t>
      </w:r>
      <w:proofErr w:type="spellStart"/>
      <w:r w:rsidR="00595868" w:rsidRPr="00AC17FE">
        <w:t>Economic</w:t>
      </w:r>
      <w:proofErr w:type="spellEnd"/>
      <w:r w:rsidR="00595868" w:rsidRPr="00AC17FE">
        <w:t xml:space="preserve"> </w:t>
      </w:r>
      <w:proofErr w:type="spellStart"/>
      <w:r w:rsidR="00595868" w:rsidRPr="00AC17FE">
        <w:t>and</w:t>
      </w:r>
      <w:proofErr w:type="spellEnd"/>
      <w:r w:rsidR="00595868" w:rsidRPr="00AC17FE">
        <w:t xml:space="preserve"> </w:t>
      </w:r>
      <w:proofErr w:type="spellStart"/>
      <w:r w:rsidR="00595868" w:rsidRPr="00AC17FE">
        <w:t>Social</w:t>
      </w:r>
      <w:proofErr w:type="spellEnd"/>
      <w:r w:rsidR="00595868" w:rsidRPr="00AC17FE">
        <w:t xml:space="preserve"> </w:t>
      </w:r>
      <w:proofErr w:type="spellStart"/>
      <w:r w:rsidR="00595868" w:rsidRPr="00AC17FE">
        <w:t>Development</w:t>
      </w:r>
      <w:proofErr w:type="spellEnd"/>
      <w:r w:rsidR="00595868" w:rsidRPr="00AC17FE">
        <w:t xml:space="preserve">, </w:t>
      </w:r>
      <w:r>
        <w:t xml:space="preserve">20 starptautiskā konference ekonomikas un sociālā attīstībā, </w:t>
      </w:r>
      <w:r w:rsidR="00595868" w:rsidRPr="00AC17FE">
        <w:t>Prāga</w:t>
      </w:r>
      <w:r w:rsidR="00017E4D">
        <w:t xml:space="preserve">, </w:t>
      </w:r>
      <w:r>
        <w:t>27.04.-28</w:t>
      </w:r>
      <w:r w:rsidR="00282D2A">
        <w:t>.04.</w:t>
      </w:r>
      <w:r w:rsidR="00017E4D">
        <w:t>2017</w:t>
      </w:r>
      <w:r w:rsidR="00EB1994">
        <w:t>;</w:t>
      </w:r>
    </w:p>
    <w:p w14:paraId="401ECA10" w14:textId="77777777" w:rsidR="00272904" w:rsidRDefault="00272904" w:rsidP="00342175">
      <w:pPr>
        <w:pStyle w:val="ListParagraph"/>
        <w:numPr>
          <w:ilvl w:val="0"/>
          <w:numId w:val="26"/>
        </w:numPr>
        <w:ind w:left="709" w:right="183" w:hanging="425"/>
        <w:jc w:val="both"/>
      </w:pPr>
      <w:r>
        <w:t>Gundars Bērziņš. Referāts “</w:t>
      </w:r>
      <w:proofErr w:type="spellStart"/>
      <w:r>
        <w:t>Patern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Mobile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Data</w:t>
      </w:r>
      <w:proofErr w:type="spellEnd"/>
      <w:r>
        <w:t>” – 9.starptautiskā konference “</w:t>
      </w:r>
      <w:proofErr w:type="spellStart"/>
      <w:r>
        <w:t>New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– 2017: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Economy</w:t>
      </w:r>
      <w:proofErr w:type="spellEnd"/>
      <w:r>
        <w:t>” sadarbībā ar Eiropas Komisijas pārstāvniecību Latvijā, 18.05.-20.05.2017;</w:t>
      </w:r>
    </w:p>
    <w:p w14:paraId="783A93A3" w14:textId="77777777" w:rsidR="00EB1994" w:rsidRDefault="00EB1994" w:rsidP="00342175">
      <w:pPr>
        <w:pStyle w:val="ListParagraph"/>
        <w:numPr>
          <w:ilvl w:val="0"/>
          <w:numId w:val="26"/>
        </w:numPr>
        <w:ind w:left="709" w:right="183" w:hanging="425"/>
        <w:jc w:val="both"/>
      </w:pPr>
      <w:r>
        <w:t>Gundars Bērziņš.</w:t>
      </w:r>
      <w:r w:rsidRPr="00AC17FE">
        <w:t xml:space="preserve"> </w:t>
      </w:r>
      <w:r>
        <w:t>Referāts</w:t>
      </w:r>
      <w:r w:rsidRPr="00AC17FE">
        <w:t xml:space="preserve"> “</w:t>
      </w:r>
      <w:proofErr w:type="spellStart"/>
      <w:r w:rsidRPr="00AC17FE">
        <w:t>Brexit</w:t>
      </w:r>
      <w:proofErr w:type="spellEnd"/>
      <w:r w:rsidRPr="00AC17FE">
        <w:t xml:space="preserve"> Latvijas stratēģijā”</w:t>
      </w:r>
      <w:r w:rsidRPr="00BE047E">
        <w:rPr>
          <w:b/>
        </w:rPr>
        <w:t xml:space="preserve">. </w:t>
      </w:r>
      <w:r w:rsidRPr="00AC17FE">
        <w:t xml:space="preserve">ES </w:t>
      </w:r>
      <w:r>
        <w:t xml:space="preserve">Pārstāvniecības Latvijā rīkotā konference </w:t>
      </w:r>
      <w:r w:rsidRPr="00AC17FE">
        <w:t xml:space="preserve">“ES Nākotne pēc </w:t>
      </w:r>
      <w:proofErr w:type="spellStart"/>
      <w:r w:rsidRPr="00AC17FE">
        <w:t>Brexit</w:t>
      </w:r>
      <w:proofErr w:type="spellEnd"/>
      <w:r w:rsidRPr="00AC17FE">
        <w:t>: prioritātes, iespējas un izaicinājumi”</w:t>
      </w:r>
      <w:r>
        <w:t>, 2017</w:t>
      </w:r>
      <w:r w:rsidR="006010D8">
        <w:t>;</w:t>
      </w:r>
    </w:p>
    <w:p w14:paraId="7A3ECD85" w14:textId="77777777" w:rsidR="006010D8" w:rsidRDefault="006010D8" w:rsidP="00342175">
      <w:pPr>
        <w:pStyle w:val="ListParagraph"/>
        <w:numPr>
          <w:ilvl w:val="0"/>
          <w:numId w:val="26"/>
        </w:numPr>
        <w:ind w:left="709" w:right="183" w:hanging="425"/>
        <w:jc w:val="both"/>
      </w:pPr>
      <w:r>
        <w:t>Gundars Bērziņš. Referāts “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Mobile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Data</w:t>
      </w:r>
      <w:proofErr w:type="spellEnd"/>
      <w:r>
        <w:t>” starptautiskajā konferencē “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”, 2018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(FICC), 5-6 </w:t>
      </w:r>
      <w:proofErr w:type="spellStart"/>
      <w:r>
        <w:t>April</w:t>
      </w:r>
      <w:proofErr w:type="spellEnd"/>
      <w:r>
        <w:t xml:space="preserve"> 2018, Singapūra</w:t>
      </w:r>
      <w:r w:rsidR="00B77488">
        <w:t>;</w:t>
      </w:r>
    </w:p>
    <w:p w14:paraId="565F6A84" w14:textId="77777777" w:rsidR="00B77488" w:rsidRDefault="00204E3C" w:rsidP="00342175">
      <w:pPr>
        <w:pStyle w:val="ListParagraph"/>
        <w:numPr>
          <w:ilvl w:val="0"/>
          <w:numId w:val="26"/>
        </w:numPr>
        <w:ind w:left="709" w:right="183" w:hanging="425"/>
        <w:jc w:val="both"/>
      </w:pPr>
      <w:r>
        <w:t>Gundars Bērziņš. Referāts "Reģionālā ekonomika: Latvijas reģionu ekonomiskās attīstības indekss"</w:t>
      </w:r>
      <w:r w:rsidR="00B77488">
        <w:t xml:space="preserve"> IV Pasaules latviešu zinātnieku kongresā 2018. gada </w:t>
      </w:r>
      <w:r>
        <w:t>19.</w:t>
      </w:r>
      <w:r w:rsidR="00B77488">
        <w:t>jūnijā</w:t>
      </w:r>
      <w:r w:rsidR="00777795">
        <w:t>;</w:t>
      </w:r>
    </w:p>
    <w:p w14:paraId="258625E4" w14:textId="77777777" w:rsidR="00777795" w:rsidRDefault="00777795" w:rsidP="00777795">
      <w:pPr>
        <w:pStyle w:val="ListParagraph"/>
        <w:numPr>
          <w:ilvl w:val="0"/>
          <w:numId w:val="26"/>
        </w:numPr>
        <w:ind w:left="709" w:right="183" w:hanging="425"/>
        <w:jc w:val="both"/>
      </w:pPr>
      <w:r>
        <w:t>Gundars Bērziņš. Referāts “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Latvia's</w:t>
      </w:r>
      <w:proofErr w:type="spellEnd"/>
      <w:r>
        <w:t xml:space="preserve"> </w:t>
      </w:r>
      <w:proofErr w:type="spellStart"/>
      <w:r>
        <w:t>competitiveness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? </w:t>
      </w:r>
      <w:proofErr w:type="spellStart"/>
      <w:r>
        <w:t>Boosting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” </w:t>
      </w:r>
      <w:proofErr w:type="spellStart"/>
      <w:r w:rsidRPr="00777795">
        <w:t>The</w:t>
      </w:r>
      <w:proofErr w:type="spellEnd"/>
      <w:r w:rsidRPr="00777795">
        <w:t xml:space="preserve"> 10th </w:t>
      </w:r>
      <w:proofErr w:type="spellStart"/>
      <w:r w:rsidRPr="00777795">
        <w:t>international</w:t>
      </w:r>
      <w:proofErr w:type="spellEnd"/>
      <w:r w:rsidRPr="00777795">
        <w:t xml:space="preserve"> </w:t>
      </w:r>
      <w:proofErr w:type="spellStart"/>
      <w:r w:rsidRPr="00777795">
        <w:t>scientific</w:t>
      </w:r>
      <w:proofErr w:type="spellEnd"/>
      <w:r w:rsidRPr="00777795">
        <w:t xml:space="preserve"> </w:t>
      </w:r>
      <w:proofErr w:type="spellStart"/>
      <w:r w:rsidRPr="00777795">
        <w:t>conference</w:t>
      </w:r>
      <w:proofErr w:type="spellEnd"/>
      <w:r w:rsidRPr="00777795">
        <w:t xml:space="preserve"> </w:t>
      </w:r>
      <w:r w:rsidRPr="00777795">
        <w:lastRenderedPageBreak/>
        <w:t>"</w:t>
      </w:r>
      <w:proofErr w:type="spellStart"/>
      <w:r w:rsidRPr="00777795">
        <w:t>New</w:t>
      </w:r>
      <w:proofErr w:type="spellEnd"/>
      <w:r w:rsidRPr="00777795">
        <w:t xml:space="preserve"> </w:t>
      </w:r>
      <w:proofErr w:type="spellStart"/>
      <w:r w:rsidRPr="00777795">
        <w:t>Challenges</w:t>
      </w:r>
      <w:proofErr w:type="spellEnd"/>
      <w:r w:rsidRPr="00777795">
        <w:t xml:space="preserve"> </w:t>
      </w:r>
      <w:proofErr w:type="spellStart"/>
      <w:r w:rsidRPr="00777795">
        <w:t>of</w:t>
      </w:r>
      <w:proofErr w:type="spellEnd"/>
      <w:r w:rsidRPr="00777795">
        <w:t xml:space="preserve"> </w:t>
      </w:r>
      <w:proofErr w:type="spellStart"/>
      <w:r w:rsidRPr="00777795">
        <w:t>Economic</w:t>
      </w:r>
      <w:proofErr w:type="spellEnd"/>
      <w:r w:rsidRPr="00777795">
        <w:t xml:space="preserve"> </w:t>
      </w:r>
      <w:proofErr w:type="spellStart"/>
      <w:r w:rsidRPr="00777795">
        <w:t>and</w:t>
      </w:r>
      <w:proofErr w:type="spellEnd"/>
      <w:r w:rsidRPr="00777795">
        <w:t xml:space="preserve"> </w:t>
      </w:r>
      <w:proofErr w:type="spellStart"/>
      <w:r w:rsidRPr="00777795">
        <w:t>Business</w:t>
      </w:r>
      <w:proofErr w:type="spellEnd"/>
      <w:r w:rsidRPr="00777795">
        <w:t xml:space="preserve"> </w:t>
      </w:r>
      <w:proofErr w:type="spellStart"/>
      <w:r w:rsidRPr="00777795">
        <w:t>Development</w:t>
      </w:r>
      <w:proofErr w:type="spellEnd"/>
      <w:r w:rsidRPr="00777795">
        <w:t xml:space="preserve"> – 2018: </w:t>
      </w:r>
      <w:proofErr w:type="spellStart"/>
      <w:r w:rsidRPr="00777795">
        <w:t>Productivity</w:t>
      </w:r>
      <w:proofErr w:type="spellEnd"/>
      <w:r w:rsidRPr="00777795">
        <w:t xml:space="preserve"> </w:t>
      </w:r>
      <w:proofErr w:type="spellStart"/>
      <w:r w:rsidRPr="00777795">
        <w:t>and</w:t>
      </w:r>
      <w:proofErr w:type="spellEnd"/>
      <w:r w:rsidRPr="00777795">
        <w:t xml:space="preserve"> </w:t>
      </w:r>
      <w:proofErr w:type="spellStart"/>
      <w:r w:rsidRPr="00777795">
        <w:t>Economic</w:t>
      </w:r>
      <w:proofErr w:type="spellEnd"/>
      <w:r w:rsidRPr="00777795">
        <w:t xml:space="preserve"> </w:t>
      </w:r>
      <w:proofErr w:type="spellStart"/>
      <w:r w:rsidRPr="00777795">
        <w:t>Growth</w:t>
      </w:r>
      <w:proofErr w:type="spellEnd"/>
      <w:r w:rsidRPr="00777795">
        <w:t xml:space="preserve">" </w:t>
      </w:r>
      <w:proofErr w:type="spellStart"/>
      <w:r w:rsidRPr="00777795">
        <w:t>organized</w:t>
      </w:r>
      <w:proofErr w:type="spellEnd"/>
      <w:r w:rsidRPr="00777795">
        <w:t xml:space="preserve"> </w:t>
      </w:r>
      <w:proofErr w:type="spellStart"/>
      <w:r w:rsidRPr="00777795">
        <w:t>by</w:t>
      </w:r>
      <w:proofErr w:type="spellEnd"/>
      <w:r w:rsidRPr="00777795">
        <w:t xml:space="preserve"> </w:t>
      </w:r>
      <w:proofErr w:type="spellStart"/>
      <w:r w:rsidRPr="00777795">
        <w:t>the</w:t>
      </w:r>
      <w:proofErr w:type="spellEnd"/>
      <w:r w:rsidRPr="00777795">
        <w:t xml:space="preserve"> </w:t>
      </w:r>
      <w:proofErr w:type="spellStart"/>
      <w:r w:rsidRPr="00777795">
        <w:t>Faculty</w:t>
      </w:r>
      <w:proofErr w:type="spellEnd"/>
      <w:r w:rsidRPr="00777795">
        <w:t xml:space="preserve"> </w:t>
      </w:r>
      <w:proofErr w:type="spellStart"/>
      <w:r w:rsidRPr="00777795">
        <w:t>of</w:t>
      </w:r>
      <w:proofErr w:type="spellEnd"/>
      <w:r w:rsidRPr="00777795">
        <w:t xml:space="preserve"> </w:t>
      </w:r>
      <w:proofErr w:type="spellStart"/>
      <w:r w:rsidRPr="00777795">
        <w:t>Business</w:t>
      </w:r>
      <w:proofErr w:type="spellEnd"/>
      <w:r w:rsidRPr="00777795">
        <w:t xml:space="preserve">, </w:t>
      </w:r>
      <w:proofErr w:type="spellStart"/>
      <w:r w:rsidRPr="00777795">
        <w:t>Management</w:t>
      </w:r>
      <w:proofErr w:type="spellEnd"/>
      <w:r w:rsidRPr="00777795">
        <w:t xml:space="preserve"> </w:t>
      </w:r>
      <w:proofErr w:type="spellStart"/>
      <w:r w:rsidRPr="00777795">
        <w:t>and</w:t>
      </w:r>
      <w:proofErr w:type="spellEnd"/>
      <w:r w:rsidRPr="00777795">
        <w:t xml:space="preserve"> </w:t>
      </w:r>
      <w:proofErr w:type="spellStart"/>
      <w:r w:rsidRPr="00777795">
        <w:t>Economics</w:t>
      </w:r>
      <w:proofErr w:type="spellEnd"/>
      <w:r w:rsidRPr="00777795">
        <w:t xml:space="preserve"> (</w:t>
      </w:r>
      <w:proofErr w:type="spellStart"/>
      <w:r w:rsidRPr="00777795"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Latvia), </w:t>
      </w:r>
      <w:r w:rsidR="00E95E52">
        <w:t xml:space="preserve">10th </w:t>
      </w:r>
      <w:proofErr w:type="spellStart"/>
      <w:r w:rsidR="00E95E52">
        <w:t>and</w:t>
      </w:r>
      <w:proofErr w:type="spellEnd"/>
      <w:r w:rsidR="00E95E52">
        <w:t xml:space="preserve"> 12th </w:t>
      </w:r>
      <w:proofErr w:type="spellStart"/>
      <w:r w:rsidR="00E95E52">
        <w:t>of</w:t>
      </w:r>
      <w:proofErr w:type="spellEnd"/>
      <w:r w:rsidR="00E95E52">
        <w:t xml:space="preserve"> </w:t>
      </w:r>
      <w:proofErr w:type="spellStart"/>
      <w:r w:rsidR="00E95E52">
        <w:t>May</w:t>
      </w:r>
      <w:proofErr w:type="spellEnd"/>
      <w:r w:rsidR="00E95E52">
        <w:t>, 2018;</w:t>
      </w:r>
    </w:p>
    <w:p w14:paraId="266870CC" w14:textId="77777777" w:rsidR="00E95E52" w:rsidRDefault="00E95E52" w:rsidP="000B2638">
      <w:pPr>
        <w:pStyle w:val="ListParagraph"/>
        <w:numPr>
          <w:ilvl w:val="0"/>
          <w:numId w:val="26"/>
        </w:numPr>
        <w:ind w:left="709" w:right="183" w:hanging="425"/>
        <w:jc w:val="both"/>
      </w:pPr>
      <w:r>
        <w:t>Gundars Bērziņš.</w:t>
      </w:r>
      <w:r w:rsidR="00133D49">
        <w:t xml:space="preserve"> </w:t>
      </w:r>
      <w:r w:rsidR="000B2638">
        <w:t>Referāts “</w:t>
      </w:r>
      <w:r w:rsidR="000B2638" w:rsidRPr="00E95E52">
        <w:t>Labāki lēmumi labākai dzīvei. Īstermiņa un ilgtermiņa lēmumu pieņemšanas stratēģij</w:t>
      </w:r>
      <w:r w:rsidR="000B2638">
        <w:t>as”, S</w:t>
      </w:r>
      <w:r w:rsidR="000B2638" w:rsidRPr="000B2638">
        <w:t>tarptautisk</w:t>
      </w:r>
      <w:r w:rsidR="000B2638">
        <w:t>ā</w:t>
      </w:r>
      <w:r w:rsidR="000B2638" w:rsidRPr="000B2638">
        <w:t xml:space="preserve"> zinātnisk</w:t>
      </w:r>
      <w:r w:rsidR="000B2638">
        <w:t>ā konference</w:t>
      </w:r>
      <w:r w:rsidR="000B2638" w:rsidRPr="000B2638">
        <w:t xml:space="preserve"> “Ekonomikas un uzņēmējdarbības attīstības jaunie izaicinājumi 2018: produktivitāte un ekonomikas izaugsme”</w:t>
      </w:r>
      <w:r w:rsidR="000B2638">
        <w:t>, sekcija</w:t>
      </w:r>
      <w:r w:rsidR="000B2638" w:rsidRPr="000B2638">
        <w:t xml:space="preserve"> “Latvijas formula 2050. Attīstības scenāriji”</w:t>
      </w:r>
      <w:r w:rsidR="000B2638">
        <w:t xml:space="preserve"> 2018.gada 11.maijā</w:t>
      </w:r>
      <w:r w:rsidR="000D23E1">
        <w:t>;</w:t>
      </w:r>
    </w:p>
    <w:p w14:paraId="0FBC1B34" w14:textId="77777777" w:rsidR="00051A58" w:rsidRDefault="00051A58" w:rsidP="00342175">
      <w:pPr>
        <w:ind w:left="709" w:right="183" w:hanging="425"/>
        <w:jc w:val="both"/>
      </w:pPr>
    </w:p>
    <w:p w14:paraId="3E6C4C3E" w14:textId="77777777" w:rsidR="00595868" w:rsidRDefault="00595868" w:rsidP="00D21EF6">
      <w:pPr>
        <w:tabs>
          <w:tab w:val="left" w:pos="720"/>
        </w:tabs>
        <w:ind w:right="183"/>
        <w:jc w:val="both"/>
      </w:pPr>
    </w:p>
    <w:p w14:paraId="5BB5C2C2" w14:textId="77777777" w:rsidR="009C77F6" w:rsidRDefault="009C77F6" w:rsidP="006825D3">
      <w:pPr>
        <w:pStyle w:val="ListParagraph"/>
        <w:numPr>
          <w:ilvl w:val="0"/>
          <w:numId w:val="37"/>
        </w:numPr>
        <w:tabs>
          <w:tab w:val="left" w:pos="720"/>
        </w:tabs>
        <w:ind w:right="183"/>
        <w:jc w:val="both"/>
      </w:pPr>
      <w:r w:rsidRPr="006C6044">
        <w:rPr>
          <w:b/>
        </w:rPr>
        <w:t>Piedalīšanās ar referātu cita veida konferencēs</w:t>
      </w:r>
      <w:r w:rsidR="00FC166E">
        <w:t>:</w:t>
      </w:r>
    </w:p>
    <w:p w14:paraId="66FD7D51" w14:textId="77777777" w:rsidR="008B6818" w:rsidRDefault="008B6818" w:rsidP="005C2372">
      <w:pPr>
        <w:tabs>
          <w:tab w:val="left" w:pos="720"/>
        </w:tabs>
        <w:ind w:right="183"/>
        <w:jc w:val="both"/>
      </w:pPr>
    </w:p>
    <w:p w14:paraId="25BD7B66" w14:textId="77777777" w:rsidR="00362FF0" w:rsidRDefault="00362FF0" w:rsidP="00362FF0">
      <w:pPr>
        <w:pStyle w:val="ListParagraph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ind w:left="709" w:right="183" w:hanging="425"/>
        <w:jc w:val="both"/>
      </w:pPr>
      <w:r>
        <w:t>Gundars Bērziņš.</w:t>
      </w:r>
      <w:r w:rsidRPr="00AC17FE">
        <w:t xml:space="preserve"> </w:t>
      </w:r>
      <w:r w:rsidR="000D7CFD">
        <w:t>Referāts “</w:t>
      </w:r>
      <w:r w:rsidRPr="00362FF0">
        <w:t>Svarīgāko darbības rādītāju izvēle un rādītājos balstīta vadības lēmumu pieņemšanas process, augstākās izglītības organizāciju piemērs</w:t>
      </w:r>
      <w:r>
        <w:t>” LU.74.konferences s</w:t>
      </w:r>
      <w:r w:rsidRPr="00362FF0">
        <w:t>ekcijas sēd</w:t>
      </w:r>
      <w:r>
        <w:t>ē</w:t>
      </w:r>
      <w:r w:rsidRPr="00362FF0">
        <w:t xml:space="preserve"> "Konkurētspējas vadīšanas efektivitātes paaugstināšanas problēmas un risinājumi Latvijas uzņēmumos"</w:t>
      </w:r>
      <w:r>
        <w:t>, 03.02.2016;</w:t>
      </w:r>
    </w:p>
    <w:p w14:paraId="7133ABE7" w14:textId="77777777" w:rsidR="00FC166E" w:rsidRPr="00FC166E" w:rsidRDefault="00FC166E" w:rsidP="00342175">
      <w:pPr>
        <w:pStyle w:val="ListParagraph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ind w:left="709" w:right="183" w:hanging="425"/>
        <w:jc w:val="both"/>
      </w:pPr>
      <w:r>
        <w:t>Gundars Bērziņš.</w:t>
      </w:r>
      <w:r w:rsidRPr="00AC17FE">
        <w:t xml:space="preserve"> </w:t>
      </w:r>
      <w:r>
        <w:t xml:space="preserve">Referāts </w:t>
      </w:r>
      <w:r w:rsidRPr="00AC17FE">
        <w:t>“</w:t>
      </w:r>
      <w:proofErr w:type="spellStart"/>
      <w:r w:rsidRPr="00AC17FE">
        <w:t>Evaluation</w:t>
      </w:r>
      <w:proofErr w:type="spellEnd"/>
      <w:r w:rsidRPr="00AC17FE">
        <w:t xml:space="preserve"> </w:t>
      </w:r>
      <w:proofErr w:type="spellStart"/>
      <w:r w:rsidRPr="00AC17FE">
        <w:t>Methods</w:t>
      </w:r>
      <w:proofErr w:type="spellEnd"/>
      <w:r w:rsidRPr="00AC17FE">
        <w:t xml:space="preserve"> </w:t>
      </w:r>
      <w:proofErr w:type="spellStart"/>
      <w:r w:rsidRPr="00AC17FE">
        <w:t>of</w:t>
      </w:r>
      <w:proofErr w:type="spellEnd"/>
      <w:r w:rsidRPr="00AC17FE">
        <w:t xml:space="preserve"> Investments </w:t>
      </w:r>
      <w:proofErr w:type="spellStart"/>
      <w:r w:rsidRPr="00AC17FE">
        <w:t>in</w:t>
      </w:r>
      <w:proofErr w:type="spellEnd"/>
      <w:r w:rsidRPr="00AC17FE">
        <w:t xml:space="preserve"> </w:t>
      </w:r>
      <w:proofErr w:type="spellStart"/>
      <w:r w:rsidRPr="00AC17FE">
        <w:t>Higher</w:t>
      </w:r>
      <w:proofErr w:type="spellEnd"/>
      <w:r w:rsidRPr="00AC17FE">
        <w:t xml:space="preserve"> </w:t>
      </w:r>
      <w:proofErr w:type="spellStart"/>
      <w:r w:rsidRPr="00AC17FE">
        <w:t>Education</w:t>
      </w:r>
      <w:proofErr w:type="spellEnd"/>
      <w:r w:rsidRPr="00AC17FE">
        <w:t xml:space="preserve"> </w:t>
      </w:r>
      <w:proofErr w:type="spellStart"/>
      <w:r w:rsidRPr="00AC17FE">
        <w:t>Institution</w:t>
      </w:r>
      <w:proofErr w:type="spellEnd"/>
      <w:r w:rsidRPr="00AC17FE">
        <w:t xml:space="preserve">: </w:t>
      </w:r>
      <w:proofErr w:type="spellStart"/>
      <w:r w:rsidRPr="00AC17FE">
        <w:t>the</w:t>
      </w:r>
      <w:proofErr w:type="spellEnd"/>
      <w:r w:rsidRPr="00AC17FE">
        <w:t xml:space="preserve"> </w:t>
      </w:r>
      <w:proofErr w:type="spellStart"/>
      <w:r w:rsidRPr="00AC17FE">
        <w:t>Case</w:t>
      </w:r>
      <w:proofErr w:type="spellEnd"/>
      <w:r w:rsidRPr="00AC17FE">
        <w:t xml:space="preserve"> </w:t>
      </w:r>
      <w:proofErr w:type="spellStart"/>
      <w:r w:rsidRPr="00AC17FE">
        <w:t>of</w:t>
      </w:r>
      <w:proofErr w:type="spellEnd"/>
      <w:r w:rsidRPr="00AC17FE">
        <w:t xml:space="preserve"> Latvia”– </w:t>
      </w:r>
      <w:r w:rsidRPr="005C2372">
        <w:rPr>
          <w:shd w:val="clear" w:color="auto" w:fill="FFFFFF" w:themeFill="background1"/>
        </w:rPr>
        <w:t>Latvijas Universitātes 75.</w:t>
      </w:r>
      <w:r w:rsidRPr="00FC166E">
        <w:t xml:space="preserve"> konferences sekcija “EU </w:t>
      </w:r>
      <w:proofErr w:type="spellStart"/>
      <w:r w:rsidRPr="00FC166E">
        <w:t>Politics</w:t>
      </w:r>
      <w:proofErr w:type="spellEnd"/>
      <w:r w:rsidRPr="00FC166E">
        <w:t xml:space="preserve"> </w:t>
      </w:r>
      <w:proofErr w:type="spellStart"/>
      <w:r w:rsidRPr="00FC166E">
        <w:t>Impact</w:t>
      </w:r>
      <w:proofErr w:type="spellEnd"/>
      <w:r w:rsidRPr="00FC166E">
        <w:t xml:space="preserve"> to </w:t>
      </w:r>
      <w:proofErr w:type="spellStart"/>
      <w:r w:rsidRPr="00FC166E">
        <w:t>the</w:t>
      </w:r>
      <w:proofErr w:type="spellEnd"/>
      <w:r w:rsidRPr="00FC166E">
        <w:t xml:space="preserve"> </w:t>
      </w:r>
      <w:proofErr w:type="spellStart"/>
      <w:r w:rsidRPr="00FC166E">
        <w:t>Transformations</w:t>
      </w:r>
      <w:proofErr w:type="spellEnd"/>
      <w:r w:rsidRPr="00FC166E">
        <w:t xml:space="preserve"> </w:t>
      </w:r>
      <w:proofErr w:type="spellStart"/>
      <w:r w:rsidRPr="00FC166E">
        <w:t>of</w:t>
      </w:r>
      <w:proofErr w:type="spellEnd"/>
      <w:r w:rsidRPr="00FC166E">
        <w:t xml:space="preserve"> </w:t>
      </w:r>
      <w:proofErr w:type="spellStart"/>
      <w:r w:rsidRPr="00FC166E">
        <w:t>the</w:t>
      </w:r>
      <w:proofErr w:type="spellEnd"/>
      <w:r w:rsidRPr="00FC166E">
        <w:t xml:space="preserve"> </w:t>
      </w:r>
      <w:proofErr w:type="spellStart"/>
      <w:r w:rsidRPr="00FC166E">
        <w:t>Higher</w:t>
      </w:r>
      <w:proofErr w:type="spellEnd"/>
      <w:r w:rsidRPr="00FC166E">
        <w:t xml:space="preserve"> </w:t>
      </w:r>
      <w:proofErr w:type="spellStart"/>
      <w:r w:rsidRPr="00FC166E">
        <w:t>Education</w:t>
      </w:r>
      <w:proofErr w:type="spellEnd"/>
      <w:r w:rsidRPr="00FC166E">
        <w:t xml:space="preserve"> </w:t>
      </w:r>
      <w:proofErr w:type="spellStart"/>
      <w:r w:rsidRPr="00FC166E">
        <w:t>and</w:t>
      </w:r>
      <w:proofErr w:type="spellEnd"/>
      <w:r w:rsidRPr="00FC166E">
        <w:t xml:space="preserve"> </w:t>
      </w:r>
      <w:proofErr w:type="spellStart"/>
      <w:r w:rsidRPr="00FC166E">
        <w:t>Research</w:t>
      </w:r>
      <w:proofErr w:type="spellEnd"/>
      <w:r w:rsidRPr="00FC166E">
        <w:t xml:space="preserve"> </w:t>
      </w:r>
      <w:proofErr w:type="spellStart"/>
      <w:r w:rsidRPr="00FC166E">
        <w:t>System</w:t>
      </w:r>
      <w:proofErr w:type="spellEnd"/>
      <w:r w:rsidRPr="00FC166E">
        <w:t>” 03.02.2017;</w:t>
      </w:r>
    </w:p>
    <w:p w14:paraId="6656B16E" w14:textId="77777777" w:rsidR="00FC166E" w:rsidRPr="00FC166E" w:rsidRDefault="00FC166E" w:rsidP="00342175">
      <w:pPr>
        <w:pStyle w:val="ListParagraph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ind w:left="709" w:right="183" w:hanging="425"/>
        <w:jc w:val="both"/>
      </w:pPr>
      <w:r w:rsidRPr="00FC166E">
        <w:t>Gundars Bērziņš. Referāts “Nākotnes izaicinājumi augstākajā izglītībā: Latvijas Universitātes Biznesa, vadības un ekonomikas fakultātes piemērs”</w:t>
      </w:r>
      <w:r w:rsidRPr="005C2372">
        <w:rPr>
          <w:b/>
        </w:rPr>
        <w:t xml:space="preserve"> – </w:t>
      </w:r>
      <w:r w:rsidRPr="005C2372">
        <w:t>LU 75.konferences plenārsēde “Bizness. Vadība. Ekonomika”, 02.02.2017;</w:t>
      </w:r>
    </w:p>
    <w:p w14:paraId="26E1B42F" w14:textId="77777777" w:rsidR="00FC166E" w:rsidRDefault="00FC166E" w:rsidP="00342175">
      <w:pPr>
        <w:pStyle w:val="ListParagraph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ind w:left="709" w:right="183" w:hanging="425"/>
        <w:jc w:val="both"/>
      </w:pPr>
      <w:r w:rsidRPr="00FC166E">
        <w:t xml:space="preserve">Gundars Bērziņš. Referāts “Vai uzņēmēja gars top universitātes kursa laikā”- </w:t>
      </w:r>
      <w:r w:rsidRPr="005C2372">
        <w:rPr>
          <w:shd w:val="clear" w:color="auto" w:fill="FFFFFF" w:themeFill="background1"/>
        </w:rPr>
        <w:t>Latvijas Universitātes 75.</w:t>
      </w:r>
      <w:r w:rsidRPr="00FC166E">
        <w:t xml:space="preserve"> konferences plenārsēde “Cilvēks, tehnoloģijas un izglītības kvalitāte”, 31.01.2017.</w:t>
      </w:r>
      <w:r w:rsidR="002177CC">
        <w:t>;</w:t>
      </w:r>
    </w:p>
    <w:p w14:paraId="3BCA4624" w14:textId="77777777" w:rsidR="002177CC" w:rsidRDefault="002177CC" w:rsidP="00342175">
      <w:pPr>
        <w:pStyle w:val="ListParagraph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ind w:left="709" w:right="183" w:hanging="425"/>
        <w:jc w:val="both"/>
      </w:pPr>
      <w:r>
        <w:t>Gundars Bērziņš. Referāts “</w:t>
      </w:r>
      <w:proofErr w:type="spellStart"/>
      <w:r>
        <w:t>Assesment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” - </w:t>
      </w:r>
      <w:r w:rsidRPr="005C2372">
        <w:rPr>
          <w:shd w:val="clear" w:color="auto" w:fill="FFFFFF" w:themeFill="background1"/>
        </w:rPr>
        <w:t>Latvijas Universitātes 7</w:t>
      </w:r>
      <w:r>
        <w:rPr>
          <w:shd w:val="clear" w:color="auto" w:fill="FFFFFF" w:themeFill="background1"/>
        </w:rPr>
        <w:t>6</w:t>
      </w:r>
      <w:r w:rsidRPr="005C2372">
        <w:rPr>
          <w:shd w:val="clear" w:color="auto" w:fill="FFFFFF" w:themeFill="background1"/>
        </w:rPr>
        <w:t>.</w:t>
      </w:r>
      <w:r w:rsidRPr="00FC166E">
        <w:t xml:space="preserve"> konferences plenārsēde</w:t>
      </w:r>
      <w:r>
        <w:t xml:space="preserve"> “Bizness. Vadība. Ekonomika”, 08.02.2018.</w:t>
      </w:r>
      <w:r w:rsidR="002B130B">
        <w:t>;</w:t>
      </w:r>
    </w:p>
    <w:p w14:paraId="59F1AF77" w14:textId="77777777" w:rsidR="002B130B" w:rsidRDefault="002B130B" w:rsidP="002B130B">
      <w:pPr>
        <w:pStyle w:val="ListParagraph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ind w:left="709" w:right="183" w:hanging="425"/>
        <w:jc w:val="both"/>
      </w:pPr>
      <w:r>
        <w:t xml:space="preserve">Gundars Bērziņš. Referāts “Sabiedrības novecošana un noslāņošanās” - </w:t>
      </w:r>
      <w:r w:rsidRPr="005C2372">
        <w:rPr>
          <w:shd w:val="clear" w:color="auto" w:fill="FFFFFF" w:themeFill="background1"/>
        </w:rPr>
        <w:t>Latvijas Universitātes 7</w:t>
      </w:r>
      <w:r>
        <w:rPr>
          <w:shd w:val="clear" w:color="auto" w:fill="FFFFFF" w:themeFill="background1"/>
        </w:rPr>
        <w:t>7</w:t>
      </w:r>
      <w:r w:rsidRPr="005C2372">
        <w:rPr>
          <w:shd w:val="clear" w:color="auto" w:fill="FFFFFF" w:themeFill="background1"/>
        </w:rPr>
        <w:t>.</w:t>
      </w:r>
      <w:r w:rsidRPr="00FC166E">
        <w:t xml:space="preserve"> konferences</w:t>
      </w:r>
      <w:r>
        <w:t xml:space="preserve"> sekcijā “Latvijas valsts un sabiedrības izaicinājumi un risinājumi starptautiskā kontekstā (INTERFAME-LV)”, 22.03.2019.</w:t>
      </w:r>
    </w:p>
    <w:p w14:paraId="27E540A6" w14:textId="77777777" w:rsidR="00E46D80" w:rsidRDefault="00E46D80" w:rsidP="004C4805">
      <w:pPr>
        <w:tabs>
          <w:tab w:val="left" w:pos="720"/>
        </w:tabs>
        <w:ind w:right="183"/>
      </w:pPr>
    </w:p>
    <w:p w14:paraId="20EDE0AC" w14:textId="77777777" w:rsidR="00E46D80" w:rsidRPr="00AC17FE" w:rsidRDefault="00E46D80" w:rsidP="004C4805">
      <w:pPr>
        <w:tabs>
          <w:tab w:val="left" w:pos="720"/>
        </w:tabs>
        <w:ind w:right="183"/>
      </w:pPr>
    </w:p>
    <w:p w14:paraId="60D0DB15" w14:textId="77777777" w:rsidR="009C77F6" w:rsidRDefault="009C77F6" w:rsidP="003841E4">
      <w:pPr>
        <w:ind w:right="183"/>
        <w:jc w:val="both"/>
      </w:pPr>
      <w:r w:rsidRPr="00AC17FE">
        <w:t>III.     PEDAGOĢISKĀ DARBĪBA (par pēdējiem 6 gadiem)</w:t>
      </w:r>
    </w:p>
    <w:p w14:paraId="4771A219" w14:textId="77777777" w:rsidR="008B6818" w:rsidRPr="00AC17FE" w:rsidRDefault="008B6818" w:rsidP="003841E4">
      <w:pPr>
        <w:ind w:right="183"/>
        <w:jc w:val="both"/>
      </w:pPr>
    </w:p>
    <w:p w14:paraId="6D648161" w14:textId="77777777" w:rsidR="003555CA" w:rsidRDefault="009C77F6" w:rsidP="003841E4">
      <w:pPr>
        <w:tabs>
          <w:tab w:val="left" w:pos="720"/>
        </w:tabs>
        <w:ind w:left="720" w:right="183" w:hanging="360"/>
        <w:jc w:val="both"/>
      </w:pPr>
      <w:r w:rsidRPr="00AC17FE">
        <w:rPr>
          <w:rFonts w:ascii="Symbol" w:hAnsi="Symbol"/>
        </w:rPr>
        <w:tab/>
      </w:r>
      <w:r w:rsidRPr="006C6044">
        <w:rPr>
          <w:b/>
        </w:rPr>
        <w:t>Vadītie promocijas darbi</w:t>
      </w:r>
      <w:r w:rsidR="003555CA">
        <w:t xml:space="preserve">: </w:t>
      </w:r>
    </w:p>
    <w:p w14:paraId="43C46072" w14:textId="77777777" w:rsidR="003555CA" w:rsidRDefault="006C6044" w:rsidP="003841E4">
      <w:pPr>
        <w:tabs>
          <w:tab w:val="left" w:pos="720"/>
        </w:tabs>
        <w:ind w:left="720" w:right="183" w:hanging="360"/>
        <w:jc w:val="both"/>
      </w:pPr>
      <w:r>
        <w:tab/>
        <w:t>Ināra Opmane</w:t>
      </w:r>
      <w:r w:rsidR="003555CA">
        <w:t xml:space="preserve"> - “Uz IKT balstīta publisko iepirkumu procesa vadības metožu analīze”</w:t>
      </w:r>
    </w:p>
    <w:p w14:paraId="5FB4D924" w14:textId="77777777" w:rsidR="00DA1B6C" w:rsidRPr="00AC17FE" w:rsidRDefault="00DA1B6C" w:rsidP="00E06B7D">
      <w:pPr>
        <w:tabs>
          <w:tab w:val="left" w:pos="720"/>
        </w:tabs>
        <w:ind w:right="183"/>
        <w:jc w:val="both"/>
      </w:pPr>
    </w:p>
    <w:p w14:paraId="37FB3137" w14:textId="77777777" w:rsidR="009C77F6" w:rsidRPr="00AC17FE" w:rsidRDefault="009C77F6" w:rsidP="003841E4">
      <w:pPr>
        <w:tabs>
          <w:tab w:val="left" w:pos="720"/>
        </w:tabs>
        <w:ind w:left="720" w:right="183" w:hanging="360"/>
        <w:jc w:val="both"/>
      </w:pPr>
      <w:r w:rsidRPr="00AC17FE">
        <w:rPr>
          <w:rFonts w:ascii="Symbol" w:hAnsi="Symbol"/>
        </w:rPr>
        <w:tab/>
      </w:r>
      <w:r w:rsidRPr="006C6044">
        <w:rPr>
          <w:b/>
        </w:rPr>
        <w:t>Vadītie maģistra darbi</w:t>
      </w:r>
      <w:r w:rsidRPr="00AC17FE">
        <w:t xml:space="preserve"> (skaits) </w:t>
      </w:r>
      <w:r w:rsidR="00DA1B6C" w:rsidRPr="00AC17FE">
        <w:t>–</w:t>
      </w:r>
      <w:r w:rsidR="00472D49" w:rsidRPr="00AC17FE">
        <w:t xml:space="preserve"> 16</w:t>
      </w:r>
    </w:p>
    <w:p w14:paraId="3A9BDD7A" w14:textId="77777777" w:rsidR="00DA1B6C" w:rsidRPr="00AC17FE" w:rsidRDefault="00DA1B6C" w:rsidP="003841E4">
      <w:pPr>
        <w:tabs>
          <w:tab w:val="left" w:pos="720"/>
        </w:tabs>
        <w:ind w:left="720" w:right="183" w:hanging="360"/>
        <w:jc w:val="both"/>
      </w:pPr>
    </w:p>
    <w:p w14:paraId="088C6AA3" w14:textId="77777777" w:rsidR="009C77F6" w:rsidRPr="00AC17FE" w:rsidRDefault="009C77F6" w:rsidP="003841E4">
      <w:pPr>
        <w:tabs>
          <w:tab w:val="left" w:pos="720"/>
        </w:tabs>
        <w:ind w:left="720" w:right="183" w:hanging="360"/>
        <w:jc w:val="both"/>
      </w:pPr>
      <w:r w:rsidRPr="00AC17FE">
        <w:rPr>
          <w:rFonts w:ascii="Symbol" w:hAnsi="Symbol"/>
        </w:rPr>
        <w:tab/>
      </w:r>
      <w:r w:rsidRPr="006C6044">
        <w:rPr>
          <w:b/>
        </w:rPr>
        <w:t>Vadītie bakalaura darbi un kvalifikācijas darbi</w:t>
      </w:r>
      <w:r w:rsidRPr="00AC17FE">
        <w:t xml:space="preserve"> (skaits)</w:t>
      </w:r>
      <w:r w:rsidR="00472D49" w:rsidRPr="00AC17FE">
        <w:t xml:space="preserve"> </w:t>
      </w:r>
      <w:r w:rsidR="00DA1B6C" w:rsidRPr="00AC17FE">
        <w:t>–</w:t>
      </w:r>
      <w:r w:rsidR="00472D49" w:rsidRPr="00AC17FE">
        <w:t xml:space="preserve"> 20</w:t>
      </w:r>
    </w:p>
    <w:p w14:paraId="0DE3B67A" w14:textId="77777777" w:rsidR="00DA1B6C" w:rsidRPr="00AC17FE" w:rsidRDefault="00DA1B6C" w:rsidP="003841E4">
      <w:pPr>
        <w:tabs>
          <w:tab w:val="left" w:pos="720"/>
        </w:tabs>
        <w:ind w:left="720" w:right="183" w:hanging="360"/>
        <w:jc w:val="both"/>
      </w:pPr>
    </w:p>
    <w:p w14:paraId="73DC0FD4" w14:textId="77777777" w:rsidR="009C77F6" w:rsidRDefault="009C77F6" w:rsidP="003841E4">
      <w:pPr>
        <w:tabs>
          <w:tab w:val="left" w:pos="720"/>
        </w:tabs>
        <w:ind w:left="720" w:right="183" w:hanging="360"/>
        <w:jc w:val="both"/>
      </w:pPr>
      <w:r w:rsidRPr="00AC17FE">
        <w:rPr>
          <w:rFonts w:ascii="Symbol" w:hAnsi="Symbol"/>
        </w:rPr>
        <w:tab/>
      </w:r>
      <w:r w:rsidRPr="006C6044">
        <w:rPr>
          <w:b/>
        </w:rPr>
        <w:t>Docētie studiju kursi</w:t>
      </w:r>
      <w:r w:rsidRPr="00AC17FE">
        <w:t xml:space="preserve"> (kursa nosaukums, apjoms kredītpunktos)</w:t>
      </w:r>
      <w:r w:rsidR="00DA1B6C" w:rsidRPr="00AC17FE">
        <w:t>:</w:t>
      </w:r>
    </w:p>
    <w:p w14:paraId="5C5829FB" w14:textId="77777777" w:rsidR="00206B14" w:rsidRPr="00AC17FE" w:rsidRDefault="00206B14" w:rsidP="003841E4">
      <w:pPr>
        <w:tabs>
          <w:tab w:val="left" w:pos="720"/>
        </w:tabs>
        <w:ind w:left="720" w:right="183" w:hanging="360"/>
        <w:jc w:val="both"/>
      </w:pPr>
    </w:p>
    <w:p w14:paraId="3D4F66AA" w14:textId="77777777" w:rsidR="00D85119" w:rsidRPr="00AC17FE" w:rsidRDefault="00D85119" w:rsidP="00206B14">
      <w:pPr>
        <w:pStyle w:val="ListParagraph"/>
        <w:numPr>
          <w:ilvl w:val="0"/>
          <w:numId w:val="32"/>
        </w:numPr>
        <w:tabs>
          <w:tab w:val="left" w:pos="720"/>
        </w:tabs>
      </w:pPr>
      <w:r w:rsidRPr="00AC17FE">
        <w:t>Uzņēmējdarbības ekonomika</w:t>
      </w:r>
      <w:r w:rsidR="00B50155" w:rsidRPr="00AC17FE">
        <w:t xml:space="preserve"> </w:t>
      </w:r>
      <w:r w:rsidR="00CF74DA">
        <w:t>(</w:t>
      </w:r>
      <w:proofErr w:type="spellStart"/>
      <w:r w:rsidR="00CF74DA" w:rsidRPr="00AC17FE">
        <w:t>Ekon</w:t>
      </w:r>
      <w:proofErr w:type="spellEnd"/>
      <w:r w:rsidR="00CF74DA" w:rsidRPr="00AC17FE">
        <w:t xml:space="preserve"> 2087</w:t>
      </w:r>
      <w:r w:rsidR="00CF74DA">
        <w:t>)</w:t>
      </w:r>
      <w:r w:rsidR="00CF74DA" w:rsidRPr="00AC17FE">
        <w:t xml:space="preserve"> </w:t>
      </w:r>
      <w:r w:rsidR="00B50155" w:rsidRPr="00AC17FE">
        <w:t xml:space="preserve">– 4 </w:t>
      </w:r>
      <w:proofErr w:type="spellStart"/>
      <w:r w:rsidR="00B50155" w:rsidRPr="00AC17FE">
        <w:t>k.p</w:t>
      </w:r>
      <w:proofErr w:type="spellEnd"/>
      <w:r w:rsidR="00B50155" w:rsidRPr="00AC17FE">
        <w:t>.</w:t>
      </w:r>
      <w:r w:rsidR="007D513F" w:rsidRPr="00AC17FE">
        <w:t>;</w:t>
      </w:r>
    </w:p>
    <w:p w14:paraId="2A22517D" w14:textId="77777777" w:rsidR="00D85119" w:rsidRPr="00AC17FE" w:rsidRDefault="00D85119" w:rsidP="00206B14">
      <w:pPr>
        <w:pStyle w:val="ListParagraph"/>
        <w:numPr>
          <w:ilvl w:val="0"/>
          <w:numId w:val="32"/>
        </w:numPr>
        <w:tabs>
          <w:tab w:val="left" w:pos="720"/>
        </w:tabs>
      </w:pPr>
      <w:r w:rsidRPr="00AC17FE">
        <w:t>Vadības teorija</w:t>
      </w:r>
      <w:r w:rsidR="007D513F" w:rsidRPr="00AC17FE">
        <w:t xml:space="preserve"> </w:t>
      </w:r>
      <w:r w:rsidR="00CF74DA">
        <w:t>(</w:t>
      </w:r>
      <w:proofErr w:type="spellStart"/>
      <w:r w:rsidR="00CF74DA" w:rsidRPr="00AC17FE">
        <w:t>Vadz</w:t>
      </w:r>
      <w:proofErr w:type="spellEnd"/>
      <w:r w:rsidR="00CF74DA" w:rsidRPr="00AC17FE">
        <w:t xml:space="preserve"> 3053</w:t>
      </w:r>
      <w:r w:rsidR="00CF74DA">
        <w:t>)</w:t>
      </w:r>
      <w:r w:rsidR="00CF74DA" w:rsidRPr="00AC17FE">
        <w:t xml:space="preserve"> </w:t>
      </w:r>
      <w:r w:rsidR="007D513F" w:rsidRPr="00AC17FE">
        <w:t xml:space="preserve">– 2 </w:t>
      </w:r>
      <w:proofErr w:type="spellStart"/>
      <w:r w:rsidR="007D513F" w:rsidRPr="00AC17FE">
        <w:t>k.p</w:t>
      </w:r>
      <w:proofErr w:type="spellEnd"/>
      <w:r w:rsidR="007D513F" w:rsidRPr="00AC17FE">
        <w:t>.;</w:t>
      </w:r>
    </w:p>
    <w:p w14:paraId="019CF810" w14:textId="77777777" w:rsidR="00D85119" w:rsidRPr="00AC17FE" w:rsidRDefault="00D85119" w:rsidP="00206B14">
      <w:pPr>
        <w:pStyle w:val="ListParagraph"/>
        <w:numPr>
          <w:ilvl w:val="0"/>
          <w:numId w:val="32"/>
        </w:numPr>
        <w:tabs>
          <w:tab w:val="left" w:pos="720"/>
        </w:tabs>
      </w:pPr>
      <w:r w:rsidRPr="00AC17FE">
        <w:t>Publiskā sektora stratēģiskā vadīšana</w:t>
      </w:r>
      <w:r w:rsidR="007D513F" w:rsidRPr="00AC17FE">
        <w:t xml:space="preserve"> </w:t>
      </w:r>
      <w:r w:rsidR="00CF74DA">
        <w:t>(</w:t>
      </w:r>
      <w:proofErr w:type="spellStart"/>
      <w:r w:rsidR="00CF74DA" w:rsidRPr="00AC17FE">
        <w:t>Vadz</w:t>
      </w:r>
      <w:proofErr w:type="spellEnd"/>
      <w:r w:rsidR="00CF74DA" w:rsidRPr="00AC17FE">
        <w:t xml:space="preserve"> 5119</w:t>
      </w:r>
      <w:r w:rsidR="00CF74DA">
        <w:t>)</w:t>
      </w:r>
      <w:r w:rsidR="00CF74DA" w:rsidRPr="00AC17FE">
        <w:t xml:space="preserve"> </w:t>
      </w:r>
      <w:r w:rsidR="00AC6CAA" w:rsidRPr="00AC17FE">
        <w:t>–</w:t>
      </w:r>
      <w:r w:rsidR="007D513F" w:rsidRPr="00AC17FE">
        <w:t xml:space="preserve"> </w:t>
      </w:r>
      <w:r w:rsidR="00AC6CAA" w:rsidRPr="00AC17FE">
        <w:t xml:space="preserve">4 </w:t>
      </w:r>
      <w:proofErr w:type="spellStart"/>
      <w:r w:rsidR="00AC6CAA" w:rsidRPr="00AC17FE">
        <w:t>k.p</w:t>
      </w:r>
      <w:proofErr w:type="spellEnd"/>
      <w:r w:rsidR="00AC6CAA" w:rsidRPr="00AC17FE">
        <w:t>.;</w:t>
      </w:r>
    </w:p>
    <w:p w14:paraId="7DE53482" w14:textId="77777777" w:rsidR="00D85119" w:rsidRPr="00AC17FE" w:rsidRDefault="00D85119" w:rsidP="00206B14">
      <w:pPr>
        <w:pStyle w:val="ListParagraph"/>
        <w:numPr>
          <w:ilvl w:val="0"/>
          <w:numId w:val="32"/>
        </w:numPr>
        <w:tabs>
          <w:tab w:val="left" w:pos="720"/>
        </w:tabs>
      </w:pPr>
      <w:r w:rsidRPr="00AC17FE">
        <w:t xml:space="preserve">Jaunākās pētniecības metodes vadības un ekonomikas zinātnēs </w:t>
      </w:r>
      <w:r w:rsidR="00CF74DA">
        <w:t>(</w:t>
      </w:r>
      <w:r w:rsidR="00CF74DA" w:rsidRPr="00AC17FE">
        <w:t>Ekon7006</w:t>
      </w:r>
      <w:r w:rsidR="00CF74DA">
        <w:t>) –</w:t>
      </w:r>
      <w:r w:rsidR="00AC6CAA" w:rsidRPr="00AC17FE">
        <w:t xml:space="preserve"> </w:t>
      </w:r>
      <w:r w:rsidR="00B54EE7" w:rsidRPr="00AC17FE">
        <w:t xml:space="preserve">2 </w:t>
      </w:r>
      <w:proofErr w:type="spellStart"/>
      <w:r w:rsidR="00B54EE7" w:rsidRPr="00AC17FE">
        <w:t>k.p</w:t>
      </w:r>
      <w:proofErr w:type="spellEnd"/>
      <w:r w:rsidR="00B54EE7" w:rsidRPr="00AC17FE">
        <w:t>.</w:t>
      </w:r>
    </w:p>
    <w:p w14:paraId="5D1C4FFE" w14:textId="77777777" w:rsidR="00D85119" w:rsidRDefault="00D85119" w:rsidP="003841E4">
      <w:pPr>
        <w:tabs>
          <w:tab w:val="left" w:pos="720"/>
        </w:tabs>
        <w:ind w:left="720" w:right="183" w:hanging="360"/>
        <w:jc w:val="both"/>
        <w:rPr>
          <w:rFonts w:ascii="Symbol" w:hAnsi="Symbol"/>
        </w:rPr>
      </w:pPr>
    </w:p>
    <w:p w14:paraId="2235B6E4" w14:textId="77777777" w:rsidR="00F64BEC" w:rsidRDefault="000035D9" w:rsidP="003841E4">
      <w:pPr>
        <w:tabs>
          <w:tab w:val="left" w:pos="720"/>
        </w:tabs>
        <w:ind w:left="720" w:right="183" w:hanging="360"/>
        <w:jc w:val="both"/>
      </w:pPr>
      <w:r>
        <w:tab/>
      </w:r>
      <w:r w:rsidR="00B1134D" w:rsidRPr="006C6044">
        <w:rPr>
          <w:b/>
        </w:rPr>
        <w:t>Studiju kursu programmu izstrāde</w:t>
      </w:r>
      <w:r w:rsidRPr="00AC17FE">
        <w:t xml:space="preserve"> (kursa nosaukums, apjoms kredītpunktos):</w:t>
      </w:r>
    </w:p>
    <w:p w14:paraId="01B606B9" w14:textId="77777777" w:rsidR="000035D9" w:rsidRDefault="000035D9" w:rsidP="000035D9">
      <w:pPr>
        <w:pStyle w:val="ListParagraph"/>
        <w:numPr>
          <w:ilvl w:val="0"/>
          <w:numId w:val="41"/>
        </w:numPr>
        <w:tabs>
          <w:tab w:val="left" w:pos="720"/>
        </w:tabs>
        <w:ind w:right="183"/>
        <w:jc w:val="both"/>
      </w:pPr>
      <w:r>
        <w:t xml:space="preserve">Produktu dizains un attīstība (VadZ1066) – 4 </w:t>
      </w:r>
      <w:proofErr w:type="spellStart"/>
      <w:r>
        <w:t>k.p</w:t>
      </w:r>
      <w:proofErr w:type="spellEnd"/>
      <w:r>
        <w:t>.</w:t>
      </w:r>
      <w:r w:rsidR="00F00FD1">
        <w:t>;</w:t>
      </w:r>
    </w:p>
    <w:p w14:paraId="3F2C9C08" w14:textId="77777777" w:rsidR="00F00FD1" w:rsidRDefault="00F00FD1" w:rsidP="00F00FD1">
      <w:pPr>
        <w:pStyle w:val="ListParagraph"/>
        <w:numPr>
          <w:ilvl w:val="0"/>
          <w:numId w:val="41"/>
        </w:numPr>
        <w:tabs>
          <w:tab w:val="left" w:pos="720"/>
        </w:tabs>
        <w:ind w:right="183"/>
        <w:jc w:val="both"/>
      </w:pPr>
      <w:r w:rsidRPr="00F00FD1">
        <w:lastRenderedPageBreak/>
        <w:t xml:space="preserve">LU </w:t>
      </w:r>
      <w:proofErr w:type="spellStart"/>
      <w:r w:rsidRPr="00F00FD1">
        <w:t>Open</w:t>
      </w:r>
      <w:proofErr w:type="spellEnd"/>
      <w:r w:rsidRPr="00F00FD1">
        <w:t xml:space="preserve"> </w:t>
      </w:r>
      <w:proofErr w:type="spellStart"/>
      <w:r w:rsidRPr="00F00FD1">
        <w:t>Minded</w:t>
      </w:r>
      <w:proofErr w:type="spellEnd"/>
      <w:r w:rsidRPr="00F00FD1">
        <w:t xml:space="preserve"> lekciju kursu „Ievads organizāciju stratēģijā”</w:t>
      </w:r>
      <w:r>
        <w:t xml:space="preserve"> (</w:t>
      </w:r>
      <w:r w:rsidRPr="00F00FD1">
        <w:t>https://www.youtube.com/watch?v=N59sQUNGmr4</w:t>
      </w:r>
      <w:r>
        <w:t>) – 10 stundas</w:t>
      </w:r>
    </w:p>
    <w:p w14:paraId="2D6ABAEC" w14:textId="77777777" w:rsidR="000035D9" w:rsidRDefault="000035D9" w:rsidP="003841E4">
      <w:pPr>
        <w:tabs>
          <w:tab w:val="left" w:pos="720"/>
        </w:tabs>
        <w:ind w:left="720" w:right="183" w:hanging="360"/>
        <w:jc w:val="both"/>
        <w:rPr>
          <w:rFonts w:ascii="Symbol" w:hAnsi="Symbol"/>
        </w:rPr>
      </w:pPr>
    </w:p>
    <w:p w14:paraId="7291BC4F" w14:textId="77777777" w:rsidR="009C77F6" w:rsidRPr="006C6044" w:rsidRDefault="001E4800" w:rsidP="006C6044">
      <w:pPr>
        <w:ind w:left="567"/>
        <w:rPr>
          <w:b/>
        </w:rPr>
      </w:pPr>
      <w:r w:rsidRPr="006C6044">
        <w:rPr>
          <w:b/>
        </w:rPr>
        <w:t>Kvalifikācijas celšana ārvalstu un Latvijas augstskolās vai zinātniskās pētniecības iestādēs:</w:t>
      </w:r>
    </w:p>
    <w:p w14:paraId="5BF214F7" w14:textId="77777777" w:rsidR="0007321F" w:rsidRPr="0007321F" w:rsidRDefault="005454C8" w:rsidP="003223DE">
      <w:pPr>
        <w:pStyle w:val="ListParagraph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proofErr w:type="spellStart"/>
      <w:r w:rsidRPr="006B19FC">
        <w:t>University</w:t>
      </w:r>
      <w:proofErr w:type="spellEnd"/>
      <w:r w:rsidRPr="006B19FC">
        <w:t xml:space="preserve"> </w:t>
      </w:r>
      <w:proofErr w:type="spellStart"/>
      <w:r w:rsidRPr="006B19FC">
        <w:t>of</w:t>
      </w:r>
      <w:proofErr w:type="spellEnd"/>
      <w:r w:rsidRPr="006B19FC">
        <w:t xml:space="preserve"> </w:t>
      </w:r>
      <w:proofErr w:type="spellStart"/>
      <w:r w:rsidRPr="006B19FC">
        <w:t>Salzburg</w:t>
      </w:r>
      <w:proofErr w:type="spellEnd"/>
      <w:r w:rsidRPr="006B19FC">
        <w:t xml:space="preserve"> </w:t>
      </w:r>
      <w:proofErr w:type="spellStart"/>
      <w:r w:rsidRPr="006B19FC">
        <w:t>Business</w:t>
      </w:r>
      <w:proofErr w:type="spellEnd"/>
      <w:r w:rsidRPr="006B19FC">
        <w:t xml:space="preserve"> School (SMBS)</w:t>
      </w:r>
      <w:r>
        <w:t>, Austrija, - Uzvedības ekonomikas un kognitīvo zinātņu eksperimentos balstīta studiju modeļa koncepcija</w:t>
      </w:r>
      <w:r w:rsidR="003223DE">
        <w:t xml:space="preserve">s </w:t>
      </w:r>
      <w:r>
        <w:t xml:space="preserve">izstrādāšana, 2018.gada </w:t>
      </w:r>
      <w:r w:rsidR="003223DE">
        <w:t>janvāris</w:t>
      </w:r>
      <w:r w:rsidR="0007321F">
        <w:t>;</w:t>
      </w:r>
    </w:p>
    <w:p w14:paraId="711B21B7" w14:textId="77777777" w:rsidR="0007321F" w:rsidRPr="005454C8" w:rsidRDefault="0007321F" w:rsidP="0007321F">
      <w:pPr>
        <w:pStyle w:val="ListParagraph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proofErr w:type="spellStart"/>
      <w:r>
        <w:t>Štažēšanās</w:t>
      </w:r>
      <w:proofErr w:type="spellEnd"/>
      <w:r>
        <w:t xml:space="preserve"> atbilstoši projekta Nr.8.2.2.0/18/A/010 “Akadēmiskā personāla atjaunotne un kompetenču pilnveide Latvijas Universitātē”, pieņemošā puses SIA “</w:t>
      </w:r>
      <w:proofErr w:type="spellStart"/>
      <w:r>
        <w:t>Phycon</w:t>
      </w:r>
      <w:proofErr w:type="spellEnd"/>
      <w:r>
        <w:t>” – 01.12.19. – 31.03.19.</w:t>
      </w:r>
      <w:r w:rsidRPr="00B94078">
        <w:t xml:space="preserve"> </w:t>
      </w:r>
    </w:p>
    <w:p w14:paraId="38E96F74" w14:textId="77777777" w:rsidR="001E4800" w:rsidRDefault="001E4800" w:rsidP="001E4800">
      <w:pPr>
        <w:ind w:left="426" w:right="183"/>
        <w:jc w:val="both"/>
      </w:pPr>
    </w:p>
    <w:p w14:paraId="6E658649" w14:textId="77777777" w:rsidR="001E4800" w:rsidRPr="00AC17FE" w:rsidRDefault="001E4800" w:rsidP="003841E4">
      <w:pPr>
        <w:ind w:left="709" w:right="183" w:hanging="283"/>
        <w:jc w:val="both"/>
      </w:pPr>
    </w:p>
    <w:p w14:paraId="47DD93DB" w14:textId="77777777" w:rsidR="009C77F6" w:rsidRDefault="009C77F6" w:rsidP="003841E4">
      <w:pPr>
        <w:ind w:right="183"/>
        <w:jc w:val="both"/>
      </w:pPr>
      <w:r w:rsidRPr="00AC17FE">
        <w:t>IV.   ORGANIZATORISKAIS DARBS (par pēdējiem 6 gadiem)</w:t>
      </w:r>
    </w:p>
    <w:p w14:paraId="1A7E23C9" w14:textId="77777777" w:rsidR="00206B14" w:rsidRPr="00AC17FE" w:rsidRDefault="00206B14" w:rsidP="003841E4">
      <w:pPr>
        <w:ind w:right="183"/>
        <w:jc w:val="both"/>
      </w:pPr>
    </w:p>
    <w:p w14:paraId="742F86B8" w14:textId="77777777" w:rsidR="009C77F6" w:rsidRDefault="009C77F6" w:rsidP="0018092D">
      <w:pPr>
        <w:tabs>
          <w:tab w:val="left" w:pos="426"/>
        </w:tabs>
        <w:ind w:left="426" w:right="183" w:hanging="66"/>
        <w:jc w:val="both"/>
      </w:pPr>
      <w:r w:rsidRPr="006C6044">
        <w:rPr>
          <w:rFonts w:ascii="Symbol" w:hAnsi="Symbol"/>
          <w:b/>
        </w:rPr>
        <w:tab/>
      </w:r>
      <w:r w:rsidRPr="006C6044">
        <w:rPr>
          <w:b/>
        </w:rPr>
        <w:t>LU, Latvijas vai starptautisko zinātnisko un akadēmisko komisiju vai koleģiālo institūciju vadītājs vai loceklis</w:t>
      </w:r>
      <w:r w:rsidR="00724041">
        <w:t>:</w:t>
      </w:r>
    </w:p>
    <w:p w14:paraId="5E504398" w14:textId="77777777" w:rsidR="00724041" w:rsidRDefault="00724041" w:rsidP="003841E4">
      <w:pPr>
        <w:tabs>
          <w:tab w:val="left" w:pos="720"/>
        </w:tabs>
        <w:ind w:left="720" w:right="183" w:hanging="360"/>
        <w:jc w:val="both"/>
      </w:pPr>
    </w:p>
    <w:p w14:paraId="483DF6B5" w14:textId="77777777" w:rsidR="00724041" w:rsidRDefault="00724041" w:rsidP="00206B14">
      <w:pPr>
        <w:pStyle w:val="ListParagraph"/>
        <w:numPr>
          <w:ilvl w:val="0"/>
          <w:numId w:val="31"/>
        </w:numPr>
        <w:tabs>
          <w:tab w:val="left" w:pos="720"/>
        </w:tabs>
        <w:ind w:right="183"/>
        <w:jc w:val="both"/>
      </w:pPr>
      <w:r>
        <w:t xml:space="preserve">LU </w:t>
      </w:r>
      <w:r w:rsidR="007B0D75">
        <w:t xml:space="preserve">Senāta </w:t>
      </w:r>
      <w:r>
        <w:t>Stratēģijas komisijas loceklis;</w:t>
      </w:r>
    </w:p>
    <w:p w14:paraId="0C2E6B74" w14:textId="77777777" w:rsidR="00724041" w:rsidRDefault="00C26A9E" w:rsidP="00206B14">
      <w:pPr>
        <w:pStyle w:val="ListParagraph"/>
        <w:numPr>
          <w:ilvl w:val="0"/>
          <w:numId w:val="31"/>
        </w:numPr>
        <w:tabs>
          <w:tab w:val="left" w:pos="720"/>
        </w:tabs>
        <w:ind w:right="183"/>
        <w:jc w:val="both"/>
      </w:pPr>
      <w:r>
        <w:t xml:space="preserve">LU </w:t>
      </w:r>
      <w:r w:rsidR="007B0D75">
        <w:t xml:space="preserve">Senāta </w:t>
      </w:r>
      <w:r>
        <w:t>Finanšu un budžeta komisijas loceklis;</w:t>
      </w:r>
    </w:p>
    <w:p w14:paraId="6BDCF19E" w14:textId="77777777" w:rsidR="008E05BD" w:rsidRDefault="008E05BD" w:rsidP="00206B14">
      <w:pPr>
        <w:pStyle w:val="ListParagraph"/>
        <w:numPr>
          <w:ilvl w:val="0"/>
          <w:numId w:val="31"/>
        </w:numPr>
        <w:tabs>
          <w:tab w:val="left" w:pos="720"/>
        </w:tabs>
        <w:ind w:right="183"/>
        <w:jc w:val="both"/>
      </w:pPr>
      <w:r>
        <w:t>LU Senāta Akadēmiskā personāla grupa</w:t>
      </w:r>
      <w:r w:rsidR="001F620A">
        <w:t>s loceklis</w:t>
      </w:r>
      <w:r w:rsidR="00F77874">
        <w:t>;</w:t>
      </w:r>
    </w:p>
    <w:p w14:paraId="162E283F" w14:textId="77777777" w:rsidR="00F77874" w:rsidRDefault="00F77874" w:rsidP="00206B14">
      <w:pPr>
        <w:pStyle w:val="ListParagraph"/>
        <w:numPr>
          <w:ilvl w:val="0"/>
          <w:numId w:val="31"/>
        </w:numPr>
        <w:tabs>
          <w:tab w:val="left" w:pos="720"/>
        </w:tabs>
        <w:ind w:right="183"/>
        <w:jc w:val="both"/>
      </w:pPr>
      <w:r w:rsidRPr="00AC17FE">
        <w:t>LU Biznesa, vadības un ekonomikas fakultātes Dome</w:t>
      </w:r>
      <w:r>
        <w:t>s loceklis;</w:t>
      </w:r>
    </w:p>
    <w:p w14:paraId="03CAB775" w14:textId="77777777" w:rsidR="00F77874" w:rsidRDefault="00F77874" w:rsidP="00206B14">
      <w:pPr>
        <w:pStyle w:val="ListParagraph"/>
        <w:numPr>
          <w:ilvl w:val="0"/>
          <w:numId w:val="31"/>
        </w:numPr>
        <w:tabs>
          <w:tab w:val="left" w:pos="720"/>
        </w:tabs>
        <w:ind w:right="183"/>
        <w:jc w:val="both"/>
      </w:pPr>
      <w:r w:rsidRPr="00AC17FE">
        <w:t>LU Biznesa, vadības un ekonomikas Stratēģijas Padome</w:t>
      </w:r>
      <w:r>
        <w:t>s loceklis</w:t>
      </w:r>
      <w:r w:rsidR="00630EFD">
        <w:t>;</w:t>
      </w:r>
    </w:p>
    <w:p w14:paraId="12ECAA52" w14:textId="77777777" w:rsidR="00630EFD" w:rsidRDefault="00630EFD" w:rsidP="00206B14">
      <w:pPr>
        <w:pStyle w:val="ListParagraph"/>
        <w:numPr>
          <w:ilvl w:val="0"/>
          <w:numId w:val="31"/>
        </w:numPr>
        <w:tabs>
          <w:tab w:val="left" w:pos="720"/>
        </w:tabs>
        <w:ind w:right="183"/>
        <w:jc w:val="both"/>
      </w:pPr>
      <w:r>
        <w:t>LU Studentu Biznesa inkubatora Padomes loceklis</w:t>
      </w:r>
      <w:r w:rsidR="00EB3143">
        <w:t>;</w:t>
      </w:r>
    </w:p>
    <w:p w14:paraId="1C4EC2B7" w14:textId="77777777" w:rsidR="00EB3143" w:rsidRDefault="00EB3143" w:rsidP="00206B14">
      <w:pPr>
        <w:pStyle w:val="ListParagraph"/>
        <w:numPr>
          <w:ilvl w:val="0"/>
          <w:numId w:val="31"/>
        </w:numPr>
        <w:tabs>
          <w:tab w:val="left" w:pos="720"/>
        </w:tabs>
        <w:ind w:right="183"/>
        <w:jc w:val="both"/>
      </w:pPr>
      <w:r>
        <w:t>Latvijas Zinātņu akadēmijas korespondētājloceklis</w:t>
      </w:r>
    </w:p>
    <w:p w14:paraId="14909F6E" w14:textId="77777777" w:rsidR="00C26A9E" w:rsidRDefault="00C26A9E" w:rsidP="003841E4">
      <w:pPr>
        <w:tabs>
          <w:tab w:val="left" w:pos="720"/>
        </w:tabs>
        <w:ind w:left="720" w:right="183" w:hanging="360"/>
        <w:jc w:val="both"/>
      </w:pPr>
    </w:p>
    <w:p w14:paraId="0B40F43D" w14:textId="77777777" w:rsidR="00724041" w:rsidRDefault="00724041" w:rsidP="003841E4">
      <w:pPr>
        <w:tabs>
          <w:tab w:val="left" w:pos="720"/>
        </w:tabs>
        <w:ind w:left="720" w:right="183" w:hanging="360"/>
        <w:jc w:val="both"/>
      </w:pPr>
    </w:p>
    <w:p w14:paraId="55E68141" w14:textId="77777777" w:rsidR="009C77F6" w:rsidRPr="006C6044" w:rsidRDefault="009C77F6" w:rsidP="003841E4">
      <w:pPr>
        <w:tabs>
          <w:tab w:val="left" w:pos="720"/>
        </w:tabs>
        <w:ind w:left="720" w:right="183" w:hanging="360"/>
        <w:jc w:val="both"/>
        <w:rPr>
          <w:b/>
        </w:rPr>
      </w:pPr>
      <w:r w:rsidRPr="006C6044">
        <w:rPr>
          <w:b/>
        </w:rPr>
        <w:t xml:space="preserve">Starptautisku un Latvijas konferenču </w:t>
      </w:r>
      <w:proofErr w:type="spellStart"/>
      <w:r w:rsidRPr="006C6044">
        <w:rPr>
          <w:b/>
        </w:rPr>
        <w:t>orgkomiteju</w:t>
      </w:r>
      <w:proofErr w:type="spellEnd"/>
      <w:r w:rsidRPr="006C6044">
        <w:rPr>
          <w:b/>
        </w:rPr>
        <w:t xml:space="preserve"> priekšsēdētājs vai loceklis</w:t>
      </w:r>
      <w:r w:rsidR="0006399E" w:rsidRPr="006C6044">
        <w:rPr>
          <w:b/>
        </w:rPr>
        <w:t>:</w:t>
      </w:r>
    </w:p>
    <w:p w14:paraId="06F98431" w14:textId="77777777" w:rsidR="00F1739E" w:rsidRDefault="00F1739E" w:rsidP="00F1739E">
      <w:pPr>
        <w:pStyle w:val="ListParagraph"/>
        <w:numPr>
          <w:ilvl w:val="0"/>
          <w:numId w:val="29"/>
        </w:numPr>
        <w:ind w:right="183"/>
        <w:jc w:val="both"/>
      </w:pPr>
      <w:r>
        <w:t xml:space="preserve">LU </w:t>
      </w:r>
      <w:r w:rsidRPr="00AC17FE">
        <w:t>B</w:t>
      </w:r>
      <w:r>
        <w:t>iznesa, vadības un ekonomikas fakultātes</w:t>
      </w:r>
      <w:r w:rsidRPr="00AC17FE">
        <w:t xml:space="preserve"> ikgadējās starptautiskās konferences “</w:t>
      </w:r>
      <w:proofErr w:type="spellStart"/>
      <w:r w:rsidRPr="00AC17FE">
        <w:t>New</w:t>
      </w:r>
      <w:proofErr w:type="spellEnd"/>
      <w:r w:rsidRPr="00AC17FE">
        <w:t xml:space="preserve"> </w:t>
      </w:r>
      <w:proofErr w:type="spellStart"/>
      <w:r w:rsidRPr="00AC17FE">
        <w:t>Challenges</w:t>
      </w:r>
      <w:proofErr w:type="spellEnd"/>
      <w:r w:rsidRPr="00AC17FE">
        <w:t xml:space="preserve"> </w:t>
      </w:r>
      <w:proofErr w:type="spellStart"/>
      <w:r w:rsidRPr="00AC17FE">
        <w:t>of</w:t>
      </w:r>
      <w:proofErr w:type="spellEnd"/>
      <w:r w:rsidRPr="00AC17FE">
        <w:t xml:space="preserve"> </w:t>
      </w:r>
      <w:proofErr w:type="spellStart"/>
      <w:r w:rsidRPr="00AC17FE">
        <w:t>Economic</w:t>
      </w:r>
      <w:proofErr w:type="spellEnd"/>
      <w:r w:rsidRPr="00AC17FE">
        <w:t xml:space="preserve"> </w:t>
      </w:r>
      <w:proofErr w:type="spellStart"/>
      <w:r w:rsidRPr="00AC17FE">
        <w:t>and</w:t>
      </w:r>
      <w:proofErr w:type="spellEnd"/>
      <w:r w:rsidRPr="00AC17FE">
        <w:t xml:space="preserve"> </w:t>
      </w:r>
      <w:proofErr w:type="spellStart"/>
      <w:r w:rsidRPr="00AC17FE">
        <w:t>Bu</w:t>
      </w:r>
      <w:r>
        <w:t>siness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” </w:t>
      </w:r>
      <w:proofErr w:type="spellStart"/>
      <w:r>
        <w:t>orgkomiteja</w:t>
      </w:r>
      <w:proofErr w:type="spellEnd"/>
      <w:r>
        <w:t>, 2017;</w:t>
      </w:r>
    </w:p>
    <w:p w14:paraId="2D50FCA8" w14:textId="77777777" w:rsidR="00F1739E" w:rsidRDefault="00F1739E" w:rsidP="00F1739E">
      <w:pPr>
        <w:pStyle w:val="ListParagraph"/>
        <w:numPr>
          <w:ilvl w:val="0"/>
          <w:numId w:val="29"/>
        </w:numPr>
        <w:ind w:right="183"/>
        <w:jc w:val="both"/>
      </w:pPr>
      <w:r>
        <w:t xml:space="preserve">LU </w:t>
      </w:r>
      <w:r w:rsidRPr="00AC17FE">
        <w:t>B</w:t>
      </w:r>
      <w:r>
        <w:t>iznesa, vadības un ekonomikas fakultātes</w:t>
      </w:r>
      <w:r w:rsidRPr="00AC17FE">
        <w:t xml:space="preserve"> ikgadējās starptautiskās konferences “</w:t>
      </w:r>
      <w:proofErr w:type="spellStart"/>
      <w:r w:rsidRPr="00AC17FE">
        <w:t>New</w:t>
      </w:r>
      <w:proofErr w:type="spellEnd"/>
      <w:r w:rsidRPr="00AC17FE">
        <w:t xml:space="preserve"> </w:t>
      </w:r>
      <w:proofErr w:type="spellStart"/>
      <w:r w:rsidRPr="00AC17FE">
        <w:t>Challenges</w:t>
      </w:r>
      <w:proofErr w:type="spellEnd"/>
      <w:r w:rsidRPr="00AC17FE">
        <w:t xml:space="preserve"> </w:t>
      </w:r>
      <w:proofErr w:type="spellStart"/>
      <w:r w:rsidRPr="00AC17FE">
        <w:t>of</w:t>
      </w:r>
      <w:proofErr w:type="spellEnd"/>
      <w:r w:rsidRPr="00AC17FE">
        <w:t xml:space="preserve"> </w:t>
      </w:r>
      <w:proofErr w:type="spellStart"/>
      <w:r w:rsidRPr="00AC17FE">
        <w:t>Economic</w:t>
      </w:r>
      <w:proofErr w:type="spellEnd"/>
      <w:r w:rsidRPr="00AC17FE">
        <w:t xml:space="preserve"> </w:t>
      </w:r>
      <w:proofErr w:type="spellStart"/>
      <w:r w:rsidRPr="00AC17FE">
        <w:t>and</w:t>
      </w:r>
      <w:proofErr w:type="spellEnd"/>
      <w:r w:rsidRPr="00AC17FE">
        <w:t xml:space="preserve"> </w:t>
      </w:r>
      <w:proofErr w:type="spellStart"/>
      <w:r w:rsidRPr="00AC17FE">
        <w:t>Bu</w:t>
      </w:r>
      <w:r>
        <w:t>siness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” </w:t>
      </w:r>
      <w:proofErr w:type="spellStart"/>
      <w:r>
        <w:t>orgkomiteja</w:t>
      </w:r>
      <w:proofErr w:type="spellEnd"/>
      <w:r>
        <w:t>, 2018;</w:t>
      </w:r>
    </w:p>
    <w:p w14:paraId="16F97CFE" w14:textId="77777777" w:rsidR="00B77488" w:rsidRDefault="00B77488" w:rsidP="00B77488">
      <w:pPr>
        <w:pStyle w:val="ListParagraph"/>
        <w:numPr>
          <w:ilvl w:val="0"/>
          <w:numId w:val="29"/>
        </w:numPr>
        <w:ind w:right="183"/>
        <w:jc w:val="both"/>
      </w:pPr>
      <w:r>
        <w:t xml:space="preserve">IV Pasaules latviešu zinātnieku kongresa </w:t>
      </w:r>
      <w:proofErr w:type="spellStart"/>
      <w:r>
        <w:t>orgkomitejas</w:t>
      </w:r>
      <w:proofErr w:type="spellEnd"/>
      <w:r>
        <w:t xml:space="preserve"> loceklis,  </w:t>
      </w:r>
      <w:r w:rsidR="000D7D44">
        <w:t xml:space="preserve">Sociālo zinātņu sekcijas “ Vadmotīvs: "Latvija globālajās piegāžu un vērtību ķēdēs"” </w:t>
      </w:r>
      <w:r w:rsidR="004F7AF2">
        <w:t xml:space="preserve">vadītājs, </w:t>
      </w:r>
      <w:r>
        <w:t>2018. gada jūnijs</w:t>
      </w:r>
    </w:p>
    <w:p w14:paraId="7C3CEC72" w14:textId="77777777" w:rsidR="00724041" w:rsidRPr="00AC17FE" w:rsidRDefault="00724041" w:rsidP="00AA7768">
      <w:pPr>
        <w:tabs>
          <w:tab w:val="left" w:pos="720"/>
        </w:tabs>
        <w:ind w:left="360" w:right="183"/>
        <w:jc w:val="both"/>
      </w:pPr>
    </w:p>
    <w:p w14:paraId="028CD6D4" w14:textId="77777777" w:rsidR="00E46D80" w:rsidRDefault="00E46D80" w:rsidP="007C1444">
      <w:pPr>
        <w:ind w:right="183"/>
        <w:jc w:val="both"/>
      </w:pPr>
    </w:p>
    <w:p w14:paraId="701A27E1" w14:textId="77777777" w:rsidR="009C77F6" w:rsidRDefault="009C77F6" w:rsidP="00AA7768">
      <w:pPr>
        <w:ind w:left="360" w:right="183"/>
        <w:jc w:val="both"/>
      </w:pPr>
      <w:r w:rsidRPr="006C6044">
        <w:rPr>
          <w:b/>
        </w:rPr>
        <w:t>Starptautisko vai Latvijas zinātnisko, akadēmisko vai mākslas nozaru apvienību, biedrību vadītājs vai līdzdalībnieks</w:t>
      </w:r>
      <w:r w:rsidR="00453717">
        <w:t>:</w:t>
      </w:r>
    </w:p>
    <w:p w14:paraId="3678CAAB" w14:textId="77777777" w:rsidR="00453717" w:rsidRDefault="00674374" w:rsidP="000251FC">
      <w:pPr>
        <w:pStyle w:val="ListParagraph"/>
        <w:numPr>
          <w:ilvl w:val="0"/>
          <w:numId w:val="30"/>
        </w:numPr>
        <w:tabs>
          <w:tab w:val="left" w:pos="720"/>
        </w:tabs>
        <w:ind w:right="183"/>
        <w:jc w:val="both"/>
      </w:pPr>
      <w:r>
        <w:t>Biznesa izglītības asociācijas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Associaton</w:t>
      </w:r>
      <w:proofErr w:type="spellEnd"/>
      <w:r>
        <w:t xml:space="preserve"> to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Collegiate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(AACSB)”</w:t>
      </w:r>
      <w:r w:rsidR="00453717">
        <w:t xml:space="preserve"> </w:t>
      </w:r>
      <w:r>
        <w:t>loceklis</w:t>
      </w:r>
      <w:r w:rsidR="003A556D">
        <w:t xml:space="preserve"> kopš 2017.gada septembra</w:t>
      </w:r>
      <w:r w:rsidR="007532BB">
        <w:t>;</w:t>
      </w:r>
    </w:p>
    <w:p w14:paraId="5303CA20" w14:textId="77777777" w:rsidR="007532BB" w:rsidRDefault="007532BB" w:rsidP="007532BB">
      <w:pPr>
        <w:pStyle w:val="ListParagraph"/>
        <w:numPr>
          <w:ilvl w:val="0"/>
          <w:numId w:val="30"/>
        </w:numPr>
        <w:tabs>
          <w:tab w:val="left" w:pos="720"/>
        </w:tabs>
        <w:ind w:right="183"/>
        <w:jc w:val="both"/>
      </w:pPr>
      <w:r w:rsidRPr="007532BB">
        <w:t>“Olainfarm” akcionāru padomes priekšsēdētājs</w:t>
      </w:r>
    </w:p>
    <w:p w14:paraId="536E1CD1" w14:textId="77777777" w:rsidR="00472D40" w:rsidRDefault="00472D40" w:rsidP="00AA7768">
      <w:pPr>
        <w:tabs>
          <w:tab w:val="left" w:pos="720"/>
        </w:tabs>
        <w:ind w:right="183"/>
        <w:jc w:val="both"/>
      </w:pPr>
    </w:p>
    <w:p w14:paraId="42546D0B" w14:textId="77777777" w:rsidR="00472D40" w:rsidRDefault="00472D40" w:rsidP="006C6044">
      <w:pPr>
        <w:tabs>
          <w:tab w:val="left" w:pos="720"/>
        </w:tabs>
        <w:ind w:left="426" w:right="183" w:hanging="426"/>
        <w:jc w:val="both"/>
      </w:pPr>
      <w:r>
        <w:t xml:space="preserve">      </w:t>
      </w:r>
      <w:r w:rsidRPr="006C6044">
        <w:rPr>
          <w:b/>
        </w:rPr>
        <w:t>Oficiāli apstiprināts valsts, pašvaldību un citu juridis</w:t>
      </w:r>
      <w:r w:rsidR="006C6044">
        <w:rPr>
          <w:b/>
        </w:rPr>
        <w:t xml:space="preserve">ko vai fizisko personu dibināto </w:t>
      </w:r>
      <w:r w:rsidRPr="006C6044">
        <w:rPr>
          <w:b/>
        </w:rPr>
        <w:t>uzņēmējdarbību konsultants</w:t>
      </w:r>
      <w:r>
        <w:t>:</w:t>
      </w:r>
    </w:p>
    <w:p w14:paraId="3BE82726" w14:textId="77777777" w:rsidR="00472D40" w:rsidRDefault="00472D40" w:rsidP="000251FC">
      <w:pPr>
        <w:pStyle w:val="ListParagraph"/>
        <w:numPr>
          <w:ilvl w:val="0"/>
          <w:numId w:val="30"/>
        </w:numPr>
        <w:tabs>
          <w:tab w:val="left" w:pos="720"/>
        </w:tabs>
        <w:ind w:right="183"/>
        <w:jc w:val="both"/>
      </w:pPr>
      <w:r w:rsidRPr="00472D40">
        <w:t xml:space="preserve">Starptautiskā atvērto inovāciju platforma </w:t>
      </w:r>
      <w:r>
        <w:t>“</w:t>
      </w:r>
      <w:r w:rsidRPr="00472D40">
        <w:t>DEMOLA Latvia</w:t>
      </w:r>
      <w:r>
        <w:t>”</w:t>
      </w:r>
      <w:r w:rsidRPr="00472D40">
        <w:t xml:space="preserve"> </w:t>
      </w:r>
      <w:r>
        <w:t>sadarbībā ar</w:t>
      </w:r>
      <w:r w:rsidRPr="00472D40">
        <w:t xml:space="preserve"> RTU, LU un LIAA</w:t>
      </w:r>
      <w:r>
        <w:t xml:space="preserve">, konsultants kopš 2016.gada. </w:t>
      </w:r>
    </w:p>
    <w:p w14:paraId="5432A2B6" w14:textId="77777777" w:rsidR="003B5A00" w:rsidRDefault="003B5A00" w:rsidP="00AA7768">
      <w:pPr>
        <w:tabs>
          <w:tab w:val="left" w:pos="720"/>
        </w:tabs>
        <w:ind w:left="360" w:right="183"/>
        <w:jc w:val="both"/>
      </w:pPr>
    </w:p>
    <w:p w14:paraId="35990C04" w14:textId="2A39266C" w:rsidR="0006399E" w:rsidRDefault="0006399E" w:rsidP="00AA7768">
      <w:pPr>
        <w:tabs>
          <w:tab w:val="left" w:pos="720"/>
        </w:tabs>
        <w:ind w:left="360" w:right="183"/>
        <w:jc w:val="both"/>
      </w:pPr>
    </w:p>
    <w:p w14:paraId="6D83C277" w14:textId="72C84923" w:rsidR="007C1444" w:rsidRDefault="007C1444" w:rsidP="00AA7768">
      <w:pPr>
        <w:tabs>
          <w:tab w:val="left" w:pos="720"/>
        </w:tabs>
        <w:ind w:left="360" w:right="183"/>
        <w:jc w:val="both"/>
      </w:pPr>
    </w:p>
    <w:p w14:paraId="08AAB1F0" w14:textId="1778FF29" w:rsidR="007C1444" w:rsidRDefault="007C1444" w:rsidP="00AA7768">
      <w:pPr>
        <w:tabs>
          <w:tab w:val="left" w:pos="720"/>
        </w:tabs>
        <w:ind w:left="360" w:right="183"/>
        <w:jc w:val="both"/>
      </w:pPr>
    </w:p>
    <w:p w14:paraId="17E17980" w14:textId="77777777" w:rsidR="007C1444" w:rsidRPr="00AC17FE" w:rsidRDefault="007C1444" w:rsidP="00AA7768">
      <w:pPr>
        <w:tabs>
          <w:tab w:val="left" w:pos="720"/>
        </w:tabs>
        <w:ind w:left="360" w:right="183"/>
        <w:jc w:val="both"/>
      </w:pPr>
      <w:bookmarkStart w:id="0" w:name="_GoBack"/>
      <w:bookmarkEnd w:id="0"/>
    </w:p>
    <w:p w14:paraId="4B6EBE82" w14:textId="77777777" w:rsidR="00A04067" w:rsidRPr="006C6044" w:rsidRDefault="009C77F6" w:rsidP="00AA7768">
      <w:pPr>
        <w:tabs>
          <w:tab w:val="left" w:pos="720"/>
        </w:tabs>
        <w:ind w:left="360" w:right="183"/>
        <w:rPr>
          <w:b/>
        </w:rPr>
      </w:pPr>
      <w:r w:rsidRPr="006C6044">
        <w:rPr>
          <w:rFonts w:ascii="Symbol" w:hAnsi="Symbol"/>
          <w:b/>
        </w:rPr>
        <w:lastRenderedPageBreak/>
        <w:tab/>
      </w:r>
      <w:r w:rsidR="00A04067" w:rsidRPr="006C6044">
        <w:rPr>
          <w:b/>
        </w:rPr>
        <w:t>Cits:</w:t>
      </w:r>
    </w:p>
    <w:p w14:paraId="728F5EE2" w14:textId="77777777" w:rsidR="00A04067" w:rsidRDefault="00A04067" w:rsidP="00AC0816">
      <w:pPr>
        <w:pStyle w:val="ListParagraph"/>
        <w:numPr>
          <w:ilvl w:val="0"/>
          <w:numId w:val="30"/>
        </w:numPr>
        <w:tabs>
          <w:tab w:val="left" w:pos="0"/>
        </w:tabs>
        <w:ind w:right="183"/>
        <w:jc w:val="both"/>
      </w:pPr>
      <w:r w:rsidRPr="00A04067">
        <w:t>Studiju programmas sagatavošana licencēšanai, akreditācijai, atkārtotai akreditācijai</w:t>
      </w:r>
      <w:r>
        <w:t xml:space="preserve"> </w:t>
      </w:r>
      <w:r w:rsidR="00C00153">
        <w:t>–</w:t>
      </w:r>
      <w:r>
        <w:t xml:space="preserve"> </w:t>
      </w:r>
      <w:r w:rsidR="00C00153">
        <w:t xml:space="preserve">LU Biznesa, vadības un ekonomikas fakultātes </w:t>
      </w:r>
      <w:r w:rsidRPr="00AC17FE">
        <w:t>Ekonomikas un Vadībzinātnes studiju virziena atbildīgais mācībspēks</w:t>
      </w:r>
      <w:r w:rsidR="009342DF">
        <w:t xml:space="preserve">,  </w:t>
      </w:r>
      <w:r w:rsidR="009342DF" w:rsidRPr="00AC17FE">
        <w:t>vairāk nekā 200 studiju kursu pārraudzība</w:t>
      </w:r>
      <w:r w:rsidR="00197D3C">
        <w:t>;</w:t>
      </w:r>
    </w:p>
    <w:p w14:paraId="01380642" w14:textId="77777777" w:rsidR="00197D3C" w:rsidRDefault="00197D3C" w:rsidP="00AC0816">
      <w:pPr>
        <w:pStyle w:val="ListParagraph"/>
        <w:numPr>
          <w:ilvl w:val="0"/>
          <w:numId w:val="30"/>
        </w:numPr>
        <w:tabs>
          <w:tab w:val="left" w:pos="0"/>
        </w:tabs>
        <w:ind w:right="183"/>
        <w:jc w:val="both"/>
      </w:pPr>
      <w:r>
        <w:t>Izglītības un zinātnes ministra Kārļa Šadurska pateicība par ieguldījumu IV Pasaules latviešu zinātnieku kongresa norisē, 2018.gada 18.-20. jūnijs</w:t>
      </w:r>
    </w:p>
    <w:p w14:paraId="5D54B2B8" w14:textId="77777777" w:rsidR="009C77F6" w:rsidRPr="00AC17FE" w:rsidRDefault="009C77F6" w:rsidP="003841E4">
      <w:pPr>
        <w:tabs>
          <w:tab w:val="left" w:pos="720"/>
        </w:tabs>
        <w:ind w:left="720" w:right="183" w:hanging="360"/>
      </w:pPr>
      <w:r w:rsidRPr="00AC17FE">
        <w:t xml:space="preserve"> </w:t>
      </w:r>
    </w:p>
    <w:p w14:paraId="15592526" w14:textId="77777777" w:rsidR="009C77F6" w:rsidRDefault="009C77F6" w:rsidP="003841E4">
      <w:pPr>
        <w:tabs>
          <w:tab w:val="left" w:pos="720"/>
        </w:tabs>
        <w:ind w:left="720" w:right="183" w:hanging="360"/>
      </w:pPr>
    </w:p>
    <w:p w14:paraId="17F2DBC1" w14:textId="77777777" w:rsidR="00BC02CE" w:rsidRDefault="00BC02CE" w:rsidP="003841E4">
      <w:pPr>
        <w:tabs>
          <w:tab w:val="left" w:pos="720"/>
        </w:tabs>
        <w:ind w:left="720" w:right="183" w:hanging="360"/>
      </w:pPr>
    </w:p>
    <w:p w14:paraId="5AE53063" w14:textId="77777777" w:rsidR="00BC02CE" w:rsidRDefault="00BC02CE" w:rsidP="003841E4">
      <w:pPr>
        <w:tabs>
          <w:tab w:val="left" w:pos="720"/>
        </w:tabs>
        <w:ind w:left="720" w:right="183" w:hanging="360"/>
      </w:pPr>
    </w:p>
    <w:p w14:paraId="257E256D" w14:textId="77777777" w:rsidR="00BC02CE" w:rsidRPr="00AC17FE" w:rsidRDefault="00BC02CE" w:rsidP="003841E4">
      <w:pPr>
        <w:tabs>
          <w:tab w:val="left" w:pos="720"/>
        </w:tabs>
        <w:ind w:left="720" w:right="183" w:hanging="360"/>
      </w:pPr>
    </w:p>
    <w:p w14:paraId="736E89CE" w14:textId="77777777" w:rsidR="009C77F6" w:rsidRPr="00AC17FE" w:rsidRDefault="001264FD" w:rsidP="009C77F6">
      <w:pPr>
        <w:spacing w:before="120"/>
        <w:ind w:left="709" w:right="183"/>
        <w:jc w:val="both"/>
      </w:pPr>
      <w:r>
        <w:t>________________</w:t>
      </w:r>
      <w:r w:rsidR="00556886">
        <w:tab/>
      </w:r>
      <w:r w:rsidR="00556886">
        <w:tab/>
      </w:r>
      <w:r w:rsidR="00556886">
        <w:tab/>
      </w:r>
      <w:r w:rsidR="004D0451">
        <w:t xml:space="preserve">___________________   </w:t>
      </w:r>
      <w:r w:rsidR="00556886" w:rsidRPr="00AC17FE">
        <w:t>Gundars Bērziņš</w:t>
      </w:r>
    </w:p>
    <w:p w14:paraId="72A9A16A" w14:textId="77777777" w:rsidR="00785E1E" w:rsidRPr="006816CE" w:rsidRDefault="00785E1E" w:rsidP="0068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06"/>
        </w:tabs>
        <w:spacing w:before="120"/>
        <w:ind w:left="709" w:right="183"/>
        <w:jc w:val="both"/>
        <w:rPr>
          <w:sz w:val="18"/>
          <w:szCs w:val="18"/>
        </w:rPr>
      </w:pPr>
      <w:r w:rsidRPr="006816CE">
        <w:rPr>
          <w:sz w:val="18"/>
          <w:szCs w:val="18"/>
        </w:rPr>
        <w:tab/>
      </w:r>
      <w:r w:rsidRPr="006816CE">
        <w:rPr>
          <w:sz w:val="18"/>
          <w:szCs w:val="18"/>
        </w:rPr>
        <w:tab/>
      </w:r>
      <w:r w:rsidR="006816CE" w:rsidRPr="006816CE">
        <w:rPr>
          <w:sz w:val="18"/>
          <w:szCs w:val="18"/>
        </w:rPr>
        <w:t>(datums)</w:t>
      </w:r>
      <w:r w:rsidR="004D0451">
        <w:rPr>
          <w:sz w:val="18"/>
          <w:szCs w:val="18"/>
        </w:rPr>
        <w:tab/>
      </w:r>
      <w:r w:rsidR="004D0451">
        <w:rPr>
          <w:sz w:val="18"/>
          <w:szCs w:val="18"/>
        </w:rPr>
        <w:tab/>
      </w:r>
      <w:r w:rsidR="004D0451">
        <w:rPr>
          <w:sz w:val="18"/>
          <w:szCs w:val="18"/>
        </w:rPr>
        <w:tab/>
      </w:r>
      <w:r w:rsidR="004D0451">
        <w:rPr>
          <w:sz w:val="18"/>
          <w:szCs w:val="18"/>
        </w:rPr>
        <w:tab/>
        <w:t xml:space="preserve">                 </w:t>
      </w:r>
      <w:r w:rsidR="006816CE">
        <w:rPr>
          <w:sz w:val="18"/>
          <w:szCs w:val="18"/>
        </w:rPr>
        <w:t xml:space="preserve"> </w:t>
      </w:r>
      <w:r w:rsidR="004D0451">
        <w:rPr>
          <w:sz w:val="18"/>
          <w:szCs w:val="18"/>
        </w:rPr>
        <w:t>(paraksts)</w:t>
      </w:r>
      <w:r w:rsidR="006816CE">
        <w:rPr>
          <w:sz w:val="18"/>
          <w:szCs w:val="18"/>
        </w:rPr>
        <w:t xml:space="preserve">              </w:t>
      </w:r>
      <w:r w:rsidR="004D0451">
        <w:rPr>
          <w:sz w:val="18"/>
          <w:szCs w:val="18"/>
        </w:rPr>
        <w:t xml:space="preserve">   </w:t>
      </w:r>
      <w:r w:rsidR="006816CE">
        <w:rPr>
          <w:sz w:val="18"/>
          <w:szCs w:val="18"/>
        </w:rPr>
        <w:t xml:space="preserve"> </w:t>
      </w:r>
      <w:r w:rsidR="004D0451">
        <w:rPr>
          <w:sz w:val="18"/>
          <w:szCs w:val="18"/>
        </w:rPr>
        <w:t xml:space="preserve">   </w:t>
      </w:r>
      <w:r w:rsidR="006816CE" w:rsidRPr="006816CE">
        <w:rPr>
          <w:sz w:val="18"/>
          <w:szCs w:val="18"/>
        </w:rPr>
        <w:t>(paraksta atšifrējums)</w:t>
      </w:r>
    </w:p>
    <w:p w14:paraId="70A249D4" w14:textId="77777777" w:rsidR="009C77F6" w:rsidRPr="00AC17FE" w:rsidRDefault="009C77F6" w:rsidP="009C77F6">
      <w:pPr>
        <w:ind w:right="183"/>
        <w:jc w:val="right"/>
        <w:rPr>
          <w:color w:val="FF6600"/>
          <w:highlight w:val="yellow"/>
        </w:rPr>
      </w:pPr>
    </w:p>
    <w:p w14:paraId="1CF740A1" w14:textId="77777777" w:rsidR="009C77F6" w:rsidRPr="00AC17FE" w:rsidRDefault="009C77F6" w:rsidP="009C77F6">
      <w:pPr>
        <w:jc w:val="right"/>
        <w:rPr>
          <w:rFonts w:eastAsia="Calibri"/>
        </w:rPr>
      </w:pPr>
    </w:p>
    <w:p w14:paraId="547728A5" w14:textId="77777777" w:rsidR="009C77F6" w:rsidRDefault="009C77F6"/>
    <w:p w14:paraId="7A5F18B5" w14:textId="77777777" w:rsidR="009C620C" w:rsidRDefault="009C620C"/>
    <w:p w14:paraId="2D43BEA2" w14:textId="77777777" w:rsidR="009C620C" w:rsidRPr="00AC17FE" w:rsidRDefault="009C620C"/>
    <w:sectPr w:rsidR="009C620C" w:rsidRPr="00AC17FE" w:rsidSect="00A314AD">
      <w:footerReference w:type="even" r:id="rId16"/>
      <w:footerReference w:type="default" r:id="rId1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14E3F" w14:textId="77777777" w:rsidR="00497C68" w:rsidRDefault="00497C68" w:rsidP="005762CD">
      <w:r>
        <w:separator/>
      </w:r>
    </w:p>
  </w:endnote>
  <w:endnote w:type="continuationSeparator" w:id="0">
    <w:p w14:paraId="6B9CC7D1" w14:textId="77777777" w:rsidR="00497C68" w:rsidRDefault="00497C68" w:rsidP="0057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Yu Gothic"/>
    <w:panose1 w:val="020B0604020202020204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3923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62F04A" w14:textId="77777777" w:rsidR="005762CD" w:rsidRDefault="005762CD" w:rsidP="006413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A8FD82" w14:textId="77777777" w:rsidR="005762CD" w:rsidRDefault="00576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52657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886A84" w14:textId="5109D6FC" w:rsidR="005762CD" w:rsidRDefault="005762CD" w:rsidP="006413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F6A8F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1B6B3EEB" w14:textId="77777777" w:rsidR="005762CD" w:rsidRDefault="00576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9BA1E" w14:textId="77777777" w:rsidR="00497C68" w:rsidRDefault="00497C68" w:rsidP="005762CD">
      <w:r>
        <w:separator/>
      </w:r>
    </w:p>
  </w:footnote>
  <w:footnote w:type="continuationSeparator" w:id="0">
    <w:p w14:paraId="3358E220" w14:textId="77777777" w:rsidR="00497C68" w:rsidRDefault="00497C68" w:rsidP="0057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C25"/>
    <w:multiLevelType w:val="hybridMultilevel"/>
    <w:tmpl w:val="98EE77EC"/>
    <w:lvl w:ilvl="0" w:tplc="6A9ED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A4D59"/>
    <w:multiLevelType w:val="hybridMultilevel"/>
    <w:tmpl w:val="33C0D6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C5815"/>
    <w:multiLevelType w:val="hybridMultilevel"/>
    <w:tmpl w:val="0C08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38F8"/>
    <w:multiLevelType w:val="hybridMultilevel"/>
    <w:tmpl w:val="90DE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1200"/>
    <w:multiLevelType w:val="hybridMultilevel"/>
    <w:tmpl w:val="6F2EC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00464"/>
    <w:multiLevelType w:val="hybridMultilevel"/>
    <w:tmpl w:val="4B50C9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100489"/>
    <w:multiLevelType w:val="hybridMultilevel"/>
    <w:tmpl w:val="763AF0DC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F9316A"/>
    <w:multiLevelType w:val="hybridMultilevel"/>
    <w:tmpl w:val="E69459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0D48D4"/>
    <w:multiLevelType w:val="hybridMultilevel"/>
    <w:tmpl w:val="52004D3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9A2721"/>
    <w:multiLevelType w:val="hybridMultilevel"/>
    <w:tmpl w:val="9AA2C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7D85"/>
    <w:multiLevelType w:val="hybridMultilevel"/>
    <w:tmpl w:val="05C4B1F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4542A2"/>
    <w:multiLevelType w:val="hybridMultilevel"/>
    <w:tmpl w:val="1B9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548C7"/>
    <w:multiLevelType w:val="hybridMultilevel"/>
    <w:tmpl w:val="698A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17506"/>
    <w:multiLevelType w:val="hybridMultilevel"/>
    <w:tmpl w:val="9074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85CF4"/>
    <w:multiLevelType w:val="hybridMultilevel"/>
    <w:tmpl w:val="86E8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33424"/>
    <w:multiLevelType w:val="hybridMultilevel"/>
    <w:tmpl w:val="F132AD1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D03019"/>
    <w:multiLevelType w:val="hybridMultilevel"/>
    <w:tmpl w:val="E20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C4169"/>
    <w:multiLevelType w:val="hybridMultilevel"/>
    <w:tmpl w:val="3BD6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B5D7E"/>
    <w:multiLevelType w:val="hybridMultilevel"/>
    <w:tmpl w:val="04F239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E8107A"/>
    <w:multiLevelType w:val="hybridMultilevel"/>
    <w:tmpl w:val="B7CA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0501"/>
    <w:multiLevelType w:val="multilevel"/>
    <w:tmpl w:val="49BC39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1" w15:restartNumberingAfterBreak="0">
    <w:nsid w:val="47554E10"/>
    <w:multiLevelType w:val="hybridMultilevel"/>
    <w:tmpl w:val="FB908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47C0C"/>
    <w:multiLevelType w:val="hybridMultilevel"/>
    <w:tmpl w:val="441A1E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230CC2"/>
    <w:multiLevelType w:val="hybridMultilevel"/>
    <w:tmpl w:val="29AA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7644C"/>
    <w:multiLevelType w:val="hybridMultilevel"/>
    <w:tmpl w:val="FCE46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CC0DFA"/>
    <w:multiLevelType w:val="hybridMultilevel"/>
    <w:tmpl w:val="CEAC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66F46"/>
    <w:multiLevelType w:val="hybridMultilevel"/>
    <w:tmpl w:val="4FA84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BA1D8B"/>
    <w:multiLevelType w:val="multilevel"/>
    <w:tmpl w:val="12EE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AC1C4A"/>
    <w:multiLevelType w:val="hybridMultilevel"/>
    <w:tmpl w:val="15804F12"/>
    <w:lvl w:ilvl="0" w:tplc="04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64834367"/>
    <w:multiLevelType w:val="hybridMultilevel"/>
    <w:tmpl w:val="1F36C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A6F82"/>
    <w:multiLevelType w:val="hybridMultilevel"/>
    <w:tmpl w:val="16923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33335F"/>
    <w:multiLevelType w:val="hybridMultilevel"/>
    <w:tmpl w:val="0C7A1BF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536B650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63D7579"/>
    <w:multiLevelType w:val="hybridMultilevel"/>
    <w:tmpl w:val="F16EA9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CE1504"/>
    <w:multiLevelType w:val="hybridMultilevel"/>
    <w:tmpl w:val="D5DE5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C680E"/>
    <w:multiLevelType w:val="hybridMultilevel"/>
    <w:tmpl w:val="60143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A453692"/>
    <w:multiLevelType w:val="hybridMultilevel"/>
    <w:tmpl w:val="977E228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C3E6713"/>
    <w:multiLevelType w:val="hybridMultilevel"/>
    <w:tmpl w:val="FEEAF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14F2420"/>
    <w:multiLevelType w:val="hybridMultilevel"/>
    <w:tmpl w:val="5642A39E"/>
    <w:lvl w:ilvl="0" w:tplc="040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8" w15:restartNumberingAfterBreak="0">
    <w:nsid w:val="724803E5"/>
    <w:multiLevelType w:val="hybridMultilevel"/>
    <w:tmpl w:val="DD86D682"/>
    <w:lvl w:ilvl="0" w:tplc="CE3EA0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34159D"/>
    <w:multiLevelType w:val="hybridMultilevel"/>
    <w:tmpl w:val="D3E0F86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B0F3FE7"/>
    <w:multiLevelType w:val="hybridMultilevel"/>
    <w:tmpl w:val="169CD3FE"/>
    <w:lvl w:ilvl="0" w:tplc="0CCC2E1A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B2F0CF3"/>
    <w:multiLevelType w:val="hybridMultilevel"/>
    <w:tmpl w:val="FBD263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3F5E82"/>
    <w:multiLevelType w:val="hybridMultilevel"/>
    <w:tmpl w:val="D6A88D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27"/>
  </w:num>
  <w:num w:numId="4">
    <w:abstractNumId w:val="40"/>
  </w:num>
  <w:num w:numId="5">
    <w:abstractNumId w:val="14"/>
  </w:num>
  <w:num w:numId="6">
    <w:abstractNumId w:val="2"/>
  </w:num>
  <w:num w:numId="7">
    <w:abstractNumId w:val="41"/>
  </w:num>
  <w:num w:numId="8">
    <w:abstractNumId w:val="31"/>
  </w:num>
  <w:num w:numId="9">
    <w:abstractNumId w:val="16"/>
  </w:num>
  <w:num w:numId="10">
    <w:abstractNumId w:val="25"/>
  </w:num>
  <w:num w:numId="11">
    <w:abstractNumId w:val="12"/>
  </w:num>
  <w:num w:numId="12">
    <w:abstractNumId w:val="1"/>
  </w:num>
  <w:num w:numId="13">
    <w:abstractNumId w:val="36"/>
  </w:num>
  <w:num w:numId="14">
    <w:abstractNumId w:val="32"/>
  </w:num>
  <w:num w:numId="15">
    <w:abstractNumId w:val="21"/>
  </w:num>
  <w:num w:numId="16">
    <w:abstractNumId w:val="24"/>
  </w:num>
  <w:num w:numId="17">
    <w:abstractNumId w:val="30"/>
  </w:num>
  <w:num w:numId="18">
    <w:abstractNumId w:val="26"/>
  </w:num>
  <w:num w:numId="19">
    <w:abstractNumId w:val="4"/>
  </w:num>
  <w:num w:numId="20">
    <w:abstractNumId w:val="15"/>
  </w:num>
  <w:num w:numId="21">
    <w:abstractNumId w:val="7"/>
  </w:num>
  <w:num w:numId="22">
    <w:abstractNumId w:val="5"/>
  </w:num>
  <w:num w:numId="23">
    <w:abstractNumId w:val="13"/>
  </w:num>
  <w:num w:numId="24">
    <w:abstractNumId w:val="0"/>
  </w:num>
  <w:num w:numId="25">
    <w:abstractNumId w:val="23"/>
  </w:num>
  <w:num w:numId="26">
    <w:abstractNumId w:val="8"/>
  </w:num>
  <w:num w:numId="27">
    <w:abstractNumId w:val="35"/>
  </w:num>
  <w:num w:numId="28">
    <w:abstractNumId w:val="11"/>
  </w:num>
  <w:num w:numId="29">
    <w:abstractNumId w:val="29"/>
  </w:num>
  <w:num w:numId="30">
    <w:abstractNumId w:val="33"/>
  </w:num>
  <w:num w:numId="31">
    <w:abstractNumId w:val="18"/>
  </w:num>
  <w:num w:numId="32">
    <w:abstractNumId w:val="39"/>
  </w:num>
  <w:num w:numId="33">
    <w:abstractNumId w:val="22"/>
  </w:num>
  <w:num w:numId="34">
    <w:abstractNumId w:val="10"/>
  </w:num>
  <w:num w:numId="35">
    <w:abstractNumId w:val="34"/>
  </w:num>
  <w:num w:numId="36">
    <w:abstractNumId w:val="6"/>
  </w:num>
  <w:num w:numId="37">
    <w:abstractNumId w:val="28"/>
  </w:num>
  <w:num w:numId="38">
    <w:abstractNumId w:val="37"/>
  </w:num>
  <w:num w:numId="39">
    <w:abstractNumId w:val="17"/>
  </w:num>
  <w:num w:numId="40">
    <w:abstractNumId w:val="19"/>
  </w:num>
  <w:num w:numId="41">
    <w:abstractNumId w:val="42"/>
  </w:num>
  <w:num w:numId="42">
    <w:abstractNumId w:val="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2E"/>
    <w:rsid w:val="000035D9"/>
    <w:rsid w:val="00017E4D"/>
    <w:rsid w:val="000247C6"/>
    <w:rsid w:val="000251FC"/>
    <w:rsid w:val="00026B28"/>
    <w:rsid w:val="00051A58"/>
    <w:rsid w:val="00051AC9"/>
    <w:rsid w:val="000533F1"/>
    <w:rsid w:val="00053C6B"/>
    <w:rsid w:val="00053CA7"/>
    <w:rsid w:val="0005582E"/>
    <w:rsid w:val="00056536"/>
    <w:rsid w:val="000635DA"/>
    <w:rsid w:val="0006399E"/>
    <w:rsid w:val="0007321F"/>
    <w:rsid w:val="000820DB"/>
    <w:rsid w:val="00082E82"/>
    <w:rsid w:val="00085134"/>
    <w:rsid w:val="000A2F85"/>
    <w:rsid w:val="000A4098"/>
    <w:rsid w:val="000A7D64"/>
    <w:rsid w:val="000B138A"/>
    <w:rsid w:val="000B2638"/>
    <w:rsid w:val="000C6B14"/>
    <w:rsid w:val="000D23E1"/>
    <w:rsid w:val="000D3DF8"/>
    <w:rsid w:val="000D7CFD"/>
    <w:rsid w:val="000D7D44"/>
    <w:rsid w:val="000E1A18"/>
    <w:rsid w:val="000E37E2"/>
    <w:rsid w:val="000E7BA3"/>
    <w:rsid w:val="000F3232"/>
    <w:rsid w:val="001002AC"/>
    <w:rsid w:val="0012100F"/>
    <w:rsid w:val="001217C3"/>
    <w:rsid w:val="001264FD"/>
    <w:rsid w:val="00132FEB"/>
    <w:rsid w:val="00133D49"/>
    <w:rsid w:val="00161123"/>
    <w:rsid w:val="00163403"/>
    <w:rsid w:val="0018092D"/>
    <w:rsid w:val="00181BB8"/>
    <w:rsid w:val="00197D3C"/>
    <w:rsid w:val="001A6755"/>
    <w:rsid w:val="001C180E"/>
    <w:rsid w:val="001C1FE7"/>
    <w:rsid w:val="001D195A"/>
    <w:rsid w:val="001D40C7"/>
    <w:rsid w:val="001D61C8"/>
    <w:rsid w:val="001E4800"/>
    <w:rsid w:val="001E4DCB"/>
    <w:rsid w:val="001F620A"/>
    <w:rsid w:val="00202675"/>
    <w:rsid w:val="00204E3C"/>
    <w:rsid w:val="00206B14"/>
    <w:rsid w:val="002177CC"/>
    <w:rsid w:val="00244AFD"/>
    <w:rsid w:val="00272904"/>
    <w:rsid w:val="00273F7D"/>
    <w:rsid w:val="002824DC"/>
    <w:rsid w:val="00282D2A"/>
    <w:rsid w:val="002952E8"/>
    <w:rsid w:val="002A1067"/>
    <w:rsid w:val="002B130B"/>
    <w:rsid w:val="002C1FDF"/>
    <w:rsid w:val="002D33C3"/>
    <w:rsid w:val="002D505A"/>
    <w:rsid w:val="002E4341"/>
    <w:rsid w:val="002E5773"/>
    <w:rsid w:val="002E6A81"/>
    <w:rsid w:val="0031677C"/>
    <w:rsid w:val="003223DE"/>
    <w:rsid w:val="00322ECA"/>
    <w:rsid w:val="00324856"/>
    <w:rsid w:val="0033239E"/>
    <w:rsid w:val="00335CD1"/>
    <w:rsid w:val="00342175"/>
    <w:rsid w:val="0034222B"/>
    <w:rsid w:val="003555CA"/>
    <w:rsid w:val="00362FF0"/>
    <w:rsid w:val="003774EE"/>
    <w:rsid w:val="00380D07"/>
    <w:rsid w:val="00382ADF"/>
    <w:rsid w:val="003841E4"/>
    <w:rsid w:val="00385A06"/>
    <w:rsid w:val="00394730"/>
    <w:rsid w:val="003A01FF"/>
    <w:rsid w:val="003A556D"/>
    <w:rsid w:val="003B3040"/>
    <w:rsid w:val="003B5A00"/>
    <w:rsid w:val="003E42DC"/>
    <w:rsid w:val="003E7B74"/>
    <w:rsid w:val="003F788E"/>
    <w:rsid w:val="00404670"/>
    <w:rsid w:val="00411C83"/>
    <w:rsid w:val="004144C4"/>
    <w:rsid w:val="00425DA2"/>
    <w:rsid w:val="004303AB"/>
    <w:rsid w:val="00444D00"/>
    <w:rsid w:val="00453717"/>
    <w:rsid w:val="00463BDF"/>
    <w:rsid w:val="00465DCA"/>
    <w:rsid w:val="00472D40"/>
    <w:rsid w:val="00472D49"/>
    <w:rsid w:val="0047354C"/>
    <w:rsid w:val="00473BE0"/>
    <w:rsid w:val="004764CD"/>
    <w:rsid w:val="004851E6"/>
    <w:rsid w:val="004876B7"/>
    <w:rsid w:val="00497C68"/>
    <w:rsid w:val="004A0A3D"/>
    <w:rsid w:val="004A40E5"/>
    <w:rsid w:val="004A7B41"/>
    <w:rsid w:val="004C4805"/>
    <w:rsid w:val="004D0451"/>
    <w:rsid w:val="004E19D3"/>
    <w:rsid w:val="004E1FF7"/>
    <w:rsid w:val="004F2B94"/>
    <w:rsid w:val="004F7AF2"/>
    <w:rsid w:val="00502055"/>
    <w:rsid w:val="005069BC"/>
    <w:rsid w:val="00515D1B"/>
    <w:rsid w:val="005454C8"/>
    <w:rsid w:val="005458FD"/>
    <w:rsid w:val="005522AC"/>
    <w:rsid w:val="00556886"/>
    <w:rsid w:val="0057022C"/>
    <w:rsid w:val="00574313"/>
    <w:rsid w:val="00574ECE"/>
    <w:rsid w:val="005762CD"/>
    <w:rsid w:val="00582105"/>
    <w:rsid w:val="00595868"/>
    <w:rsid w:val="00597ADE"/>
    <w:rsid w:val="005B6614"/>
    <w:rsid w:val="005C185C"/>
    <w:rsid w:val="005C2372"/>
    <w:rsid w:val="005D0763"/>
    <w:rsid w:val="005D559A"/>
    <w:rsid w:val="005F0450"/>
    <w:rsid w:val="005F4B2C"/>
    <w:rsid w:val="005F64F5"/>
    <w:rsid w:val="006010D8"/>
    <w:rsid w:val="00606E75"/>
    <w:rsid w:val="006101FA"/>
    <w:rsid w:val="006111D6"/>
    <w:rsid w:val="0062232D"/>
    <w:rsid w:val="00630EFD"/>
    <w:rsid w:val="00634BC8"/>
    <w:rsid w:val="00642D37"/>
    <w:rsid w:val="006455E5"/>
    <w:rsid w:val="00650C0E"/>
    <w:rsid w:val="006726D2"/>
    <w:rsid w:val="00674374"/>
    <w:rsid w:val="00675154"/>
    <w:rsid w:val="006816CE"/>
    <w:rsid w:val="006825D3"/>
    <w:rsid w:val="00685CA3"/>
    <w:rsid w:val="0069069C"/>
    <w:rsid w:val="006A4A92"/>
    <w:rsid w:val="006A735E"/>
    <w:rsid w:val="006B04E5"/>
    <w:rsid w:val="006B60CF"/>
    <w:rsid w:val="006C6044"/>
    <w:rsid w:val="006D334E"/>
    <w:rsid w:val="006D422A"/>
    <w:rsid w:val="006D559E"/>
    <w:rsid w:val="006D6968"/>
    <w:rsid w:val="006E4B0E"/>
    <w:rsid w:val="00707B8B"/>
    <w:rsid w:val="0071599A"/>
    <w:rsid w:val="00724041"/>
    <w:rsid w:val="00724CCC"/>
    <w:rsid w:val="00731B6D"/>
    <w:rsid w:val="00736C09"/>
    <w:rsid w:val="007532BB"/>
    <w:rsid w:val="00756CB6"/>
    <w:rsid w:val="00770AEA"/>
    <w:rsid w:val="00777795"/>
    <w:rsid w:val="00780E48"/>
    <w:rsid w:val="00785E1E"/>
    <w:rsid w:val="00787113"/>
    <w:rsid w:val="007A3D96"/>
    <w:rsid w:val="007B0D75"/>
    <w:rsid w:val="007C0067"/>
    <w:rsid w:val="007C1444"/>
    <w:rsid w:val="007C7C02"/>
    <w:rsid w:val="007D513F"/>
    <w:rsid w:val="007F20D1"/>
    <w:rsid w:val="00802F23"/>
    <w:rsid w:val="00806D65"/>
    <w:rsid w:val="00834B4E"/>
    <w:rsid w:val="00897108"/>
    <w:rsid w:val="008A30C5"/>
    <w:rsid w:val="008B1E3B"/>
    <w:rsid w:val="008B209B"/>
    <w:rsid w:val="008B6818"/>
    <w:rsid w:val="008B6A97"/>
    <w:rsid w:val="008D0283"/>
    <w:rsid w:val="008E05BD"/>
    <w:rsid w:val="008E36F3"/>
    <w:rsid w:val="0090023D"/>
    <w:rsid w:val="009071F6"/>
    <w:rsid w:val="0092567E"/>
    <w:rsid w:val="00931E3E"/>
    <w:rsid w:val="009328AC"/>
    <w:rsid w:val="009342DF"/>
    <w:rsid w:val="009372A9"/>
    <w:rsid w:val="00960652"/>
    <w:rsid w:val="00974972"/>
    <w:rsid w:val="009767CB"/>
    <w:rsid w:val="009A575D"/>
    <w:rsid w:val="009C3FFA"/>
    <w:rsid w:val="009C620C"/>
    <w:rsid w:val="009C77F6"/>
    <w:rsid w:val="009F7904"/>
    <w:rsid w:val="00A04067"/>
    <w:rsid w:val="00A314AD"/>
    <w:rsid w:val="00A53518"/>
    <w:rsid w:val="00A5387D"/>
    <w:rsid w:val="00A6077F"/>
    <w:rsid w:val="00A702A0"/>
    <w:rsid w:val="00A932FA"/>
    <w:rsid w:val="00AA118B"/>
    <w:rsid w:val="00AA7768"/>
    <w:rsid w:val="00AB2823"/>
    <w:rsid w:val="00AB6DDE"/>
    <w:rsid w:val="00AC0816"/>
    <w:rsid w:val="00AC17FE"/>
    <w:rsid w:val="00AC2E65"/>
    <w:rsid w:val="00AC6CAA"/>
    <w:rsid w:val="00AF2FCB"/>
    <w:rsid w:val="00AF43BF"/>
    <w:rsid w:val="00B01822"/>
    <w:rsid w:val="00B1134D"/>
    <w:rsid w:val="00B245E3"/>
    <w:rsid w:val="00B3315E"/>
    <w:rsid w:val="00B33730"/>
    <w:rsid w:val="00B4030A"/>
    <w:rsid w:val="00B50155"/>
    <w:rsid w:val="00B54EE7"/>
    <w:rsid w:val="00B55795"/>
    <w:rsid w:val="00B55BA1"/>
    <w:rsid w:val="00B60F9A"/>
    <w:rsid w:val="00B74DD4"/>
    <w:rsid w:val="00B76E33"/>
    <w:rsid w:val="00B77488"/>
    <w:rsid w:val="00B846E3"/>
    <w:rsid w:val="00BA30E9"/>
    <w:rsid w:val="00BB153A"/>
    <w:rsid w:val="00BB4306"/>
    <w:rsid w:val="00BB7EA6"/>
    <w:rsid w:val="00BC02CE"/>
    <w:rsid w:val="00BC330B"/>
    <w:rsid w:val="00BE047E"/>
    <w:rsid w:val="00BE09BD"/>
    <w:rsid w:val="00BE655F"/>
    <w:rsid w:val="00BE750B"/>
    <w:rsid w:val="00BF64F2"/>
    <w:rsid w:val="00BF6A8F"/>
    <w:rsid w:val="00C00153"/>
    <w:rsid w:val="00C14F1F"/>
    <w:rsid w:val="00C16633"/>
    <w:rsid w:val="00C16DC9"/>
    <w:rsid w:val="00C23A38"/>
    <w:rsid w:val="00C26A9E"/>
    <w:rsid w:val="00C36993"/>
    <w:rsid w:val="00C612CA"/>
    <w:rsid w:val="00C67211"/>
    <w:rsid w:val="00C81C9D"/>
    <w:rsid w:val="00C87916"/>
    <w:rsid w:val="00C97156"/>
    <w:rsid w:val="00CB0FE4"/>
    <w:rsid w:val="00CB3D44"/>
    <w:rsid w:val="00CC387D"/>
    <w:rsid w:val="00CC4135"/>
    <w:rsid w:val="00CC41BB"/>
    <w:rsid w:val="00CC43F0"/>
    <w:rsid w:val="00CE44D6"/>
    <w:rsid w:val="00CF2823"/>
    <w:rsid w:val="00CF74DA"/>
    <w:rsid w:val="00D07CD1"/>
    <w:rsid w:val="00D16F48"/>
    <w:rsid w:val="00D21248"/>
    <w:rsid w:val="00D216F0"/>
    <w:rsid w:val="00D21EF6"/>
    <w:rsid w:val="00D35D7C"/>
    <w:rsid w:val="00D47AF8"/>
    <w:rsid w:val="00D51CCF"/>
    <w:rsid w:val="00D653BB"/>
    <w:rsid w:val="00D7174C"/>
    <w:rsid w:val="00D8173B"/>
    <w:rsid w:val="00D82F1F"/>
    <w:rsid w:val="00D85119"/>
    <w:rsid w:val="00D94321"/>
    <w:rsid w:val="00D944D1"/>
    <w:rsid w:val="00D966ED"/>
    <w:rsid w:val="00DA1317"/>
    <w:rsid w:val="00DA1B6C"/>
    <w:rsid w:val="00DB6B42"/>
    <w:rsid w:val="00DC7DEF"/>
    <w:rsid w:val="00DD0DE1"/>
    <w:rsid w:val="00DD77DF"/>
    <w:rsid w:val="00DE0A1A"/>
    <w:rsid w:val="00DE1D59"/>
    <w:rsid w:val="00E02F21"/>
    <w:rsid w:val="00E06B7D"/>
    <w:rsid w:val="00E20B61"/>
    <w:rsid w:val="00E46D80"/>
    <w:rsid w:val="00E56907"/>
    <w:rsid w:val="00E6626D"/>
    <w:rsid w:val="00E70A76"/>
    <w:rsid w:val="00E77CAD"/>
    <w:rsid w:val="00E85F9C"/>
    <w:rsid w:val="00E8777C"/>
    <w:rsid w:val="00E90406"/>
    <w:rsid w:val="00E906B5"/>
    <w:rsid w:val="00E95E52"/>
    <w:rsid w:val="00EA2EFE"/>
    <w:rsid w:val="00EA5EFA"/>
    <w:rsid w:val="00EB1994"/>
    <w:rsid w:val="00EB3143"/>
    <w:rsid w:val="00ED0DEA"/>
    <w:rsid w:val="00EE47A3"/>
    <w:rsid w:val="00EE534D"/>
    <w:rsid w:val="00EF1123"/>
    <w:rsid w:val="00F00FD1"/>
    <w:rsid w:val="00F1739E"/>
    <w:rsid w:val="00F36C20"/>
    <w:rsid w:val="00F42C2C"/>
    <w:rsid w:val="00F64BEC"/>
    <w:rsid w:val="00F74A35"/>
    <w:rsid w:val="00F77874"/>
    <w:rsid w:val="00F86C20"/>
    <w:rsid w:val="00FA530A"/>
    <w:rsid w:val="00FC166E"/>
    <w:rsid w:val="00FC3218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B031F7"/>
  <w15:chartTrackingRefBased/>
  <w15:docId w15:val="{500D74C1-ABDB-414B-A1D4-87657427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D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C77F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C77F6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NormalWeb">
    <w:name w:val="Normal (Web)"/>
    <w:basedOn w:val="Normal"/>
    <w:uiPriority w:val="99"/>
    <w:unhideWhenUsed/>
    <w:rsid w:val="001002AC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1002AC"/>
    <w:rPr>
      <w:b/>
      <w:bCs/>
    </w:rPr>
  </w:style>
  <w:style w:type="character" w:styleId="Emphasis">
    <w:name w:val="Emphasis"/>
    <w:basedOn w:val="DefaultParagraphFont"/>
    <w:uiPriority w:val="20"/>
    <w:qFormat/>
    <w:rsid w:val="001002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2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06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E4D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1E4DCB"/>
    <w:rPr>
      <w:sz w:val="22"/>
    </w:rPr>
  </w:style>
  <w:style w:type="character" w:customStyle="1" w:styleId="BodyTextChar">
    <w:name w:val="Body Text Char"/>
    <w:basedOn w:val="DefaultParagraphFont"/>
    <w:link w:val="BodyText"/>
    <w:rsid w:val="001E4DCB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1E4DCB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1E4D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1E4DCB"/>
    <w:pPr>
      <w:spacing w:before="75" w:after="75"/>
      <w:ind w:firstLine="375"/>
      <w:jc w:val="both"/>
    </w:pPr>
    <w:rPr>
      <w:lang w:val="en-GB"/>
    </w:rPr>
  </w:style>
  <w:style w:type="character" w:customStyle="1" w:styleId="CaptionChar">
    <w:name w:val="Caption Char"/>
    <w:link w:val="Caption"/>
    <w:locked/>
    <w:rsid w:val="001E4DCB"/>
    <w:rPr>
      <w:b/>
      <w:bCs/>
      <w:color w:val="000000"/>
    </w:rPr>
  </w:style>
  <w:style w:type="paragraph" w:styleId="Caption">
    <w:name w:val="caption"/>
    <w:basedOn w:val="Normal"/>
    <w:next w:val="Normal"/>
    <w:link w:val="CaptionChar"/>
    <w:unhideWhenUsed/>
    <w:qFormat/>
    <w:rsid w:val="001E4DCB"/>
    <w:pPr>
      <w:spacing w:line="360" w:lineRule="auto"/>
      <w:jc w:val="right"/>
    </w:pPr>
    <w:rPr>
      <w:rFonts w:asciiTheme="minorHAnsi" w:eastAsiaTheme="minorHAnsi" w:hAnsiTheme="minorHAnsi" w:cstheme="minorBidi"/>
      <w:b/>
      <w:bCs/>
      <w:color w:val="000000"/>
      <w:sz w:val="22"/>
      <w:szCs w:val="22"/>
    </w:rPr>
  </w:style>
  <w:style w:type="character" w:styleId="Hyperlink">
    <w:name w:val="Hyperlink"/>
    <w:rsid w:val="001E4DCB"/>
    <w:rPr>
      <w:color w:val="0563C1"/>
      <w:u w:val="single"/>
    </w:rPr>
  </w:style>
  <w:style w:type="paragraph" w:customStyle="1" w:styleId="cvdarbs">
    <w:name w:val="cv_darbs"/>
    <w:basedOn w:val="Normal"/>
    <w:link w:val="cvdarbsChar"/>
    <w:qFormat/>
    <w:rsid w:val="002E6A81"/>
    <w:pPr>
      <w:tabs>
        <w:tab w:val="left" w:pos="567"/>
      </w:tabs>
      <w:ind w:left="1985" w:hanging="1418"/>
    </w:pPr>
    <w:rPr>
      <w:lang w:eastAsia="lv-LV"/>
    </w:rPr>
  </w:style>
  <w:style w:type="character" w:customStyle="1" w:styleId="cvdarbsChar">
    <w:name w:val="cv_darbs Char"/>
    <w:basedOn w:val="DefaultParagraphFont"/>
    <w:link w:val="cvdarbs"/>
    <w:rsid w:val="002E6A8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724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CVOrganisationDetails">
    <w:name w:val="_ECV_OrganisationDetails"/>
    <w:basedOn w:val="Normal"/>
    <w:rsid w:val="006726D2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76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C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762CD"/>
  </w:style>
  <w:style w:type="character" w:styleId="CommentReference">
    <w:name w:val="annotation reference"/>
    <w:basedOn w:val="DefaultParagraphFont"/>
    <w:uiPriority w:val="99"/>
    <w:semiHidden/>
    <w:unhideWhenUsed/>
    <w:rsid w:val="00380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D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0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0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0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le.sciencepublishinggroup.com/html/10.11648.j.ajtas.s.2016050201.14.html%20ISSN%202326-8999" TargetMode="External"/><Relationship Id="rId13" Type="http://schemas.openxmlformats.org/officeDocument/2006/relationships/hyperlink" Target="http://www.lvportals.l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lfi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portals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lfi.lv" TargetMode="External"/><Relationship Id="rId10" Type="http://schemas.openxmlformats.org/officeDocument/2006/relationships/hyperlink" Target="http://www.lvportals.l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nk.springer.com/chapter/10.1007/978-3-319-00651-2_17%20ISSN%20978-3-319-00650-5" TargetMode="External"/><Relationship Id="rId14" Type="http://schemas.openxmlformats.org/officeDocument/2006/relationships/hyperlink" Target="http://www.delf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3353-A1DC-AE46-B1C5-5B31C84C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4038</Words>
  <Characters>23019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EVF</dc:creator>
  <cp:keywords/>
  <dc:description/>
  <cp:lastModifiedBy>Evija Ansonska</cp:lastModifiedBy>
  <cp:revision>7</cp:revision>
  <cp:lastPrinted>2018-04-20T06:38:00Z</cp:lastPrinted>
  <dcterms:created xsi:type="dcterms:W3CDTF">2019-04-17T07:42:00Z</dcterms:created>
  <dcterms:modified xsi:type="dcterms:W3CDTF">2019-04-17T07:50:00Z</dcterms:modified>
</cp:coreProperties>
</file>